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9F1804">
        <w:trPr>
          <w:cantSplit/>
          <w:trHeight w:hRule="exact" w:val="7200"/>
        </w:trPr>
        <w:tc>
          <w:tcPr>
            <w:tcW w:w="5040" w:type="dxa"/>
          </w:tcPr>
          <w:p w:rsidR="00BE09D6" w:rsidRPr="00A16296" w:rsidRDefault="00BE09D6" w:rsidP="00BE09D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469251875"/>
                <w:placeholder>
                  <w:docPart w:val="D6A55CA838964644A49C5B6FA4181197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Dichloromethane, 99.8%</w:t>
                </w:r>
              </w:sdtContent>
            </w:sdt>
          </w:p>
          <w:p w:rsidR="00BE09D6" w:rsidRPr="00A16296" w:rsidRDefault="00BE09D6" w:rsidP="00BE09D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89276774"/>
                <w:placeholder>
                  <w:docPart w:val="EC1DE2966D4E47718D81E85542FA8268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2C7FDDA" wp14:editId="7D628C0A">
                      <wp:extent cx="274320" cy="274320"/>
                      <wp:effectExtent l="57150" t="57150" r="30480" b="6858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690ED5">
                  <w:rPr>
                    <w:rStyle w:val="Style3"/>
                    <w:rFonts w:ascii="Arial" w:hAnsi="Arial" w:cs="Arial"/>
                    <w:sz w:val="14"/>
                    <w:szCs w:val="14"/>
                    <w:u w:val="none"/>
                  </w:rPr>
                  <w:t xml:space="preserve"> </w:t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8A35D2F" wp14:editId="3E3AB029">
                      <wp:extent cx="274320" cy="274320"/>
                      <wp:effectExtent l="57150" t="57150" r="49530" b="68580"/>
                      <wp:docPr id="1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433583969"/>
              <w:placeholder>
                <w:docPart w:val="3589FC0C6D7B4E5B94EF1B85B8C928D1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E09D6" w:rsidRPr="00A16296" w:rsidRDefault="00BE09D6" w:rsidP="00BE09D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BE09D6" w:rsidRPr="0005304E" w:rsidRDefault="00BE09D6" w:rsidP="00BE09D6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6" w:history="1"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E09D6" w:rsidRDefault="00BE09D6" w:rsidP="00BE09D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Causes skin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es serious eye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 xml:space="preserve">May cause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respiratory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 drowsiness or dizziness.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Su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spected of causing cancer.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(Liver, Blood) through prolonged or repea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ted exposure if swallowed.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(Central nervous system) through prolonged or repeated exposure if inhaled.</w:t>
            </w:r>
          </w:p>
          <w:p w:rsidR="00BE09D6" w:rsidRPr="001C7AB3" w:rsidRDefault="00BE09D6" w:rsidP="00BE09D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E09D6" w:rsidRPr="0005304E" w:rsidRDefault="00BE09D6" w:rsidP="00BE09D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7" w:history="1"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E09D6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C7AB3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</w:t>
            </w:r>
            <w:r>
              <w:rPr>
                <w:rFonts w:ascii="Arial" w:hAnsi="Arial" w:cs="Arial"/>
                <w:sz w:val="14"/>
                <w:szCs w:val="14"/>
              </w:rPr>
              <w:t>e been read and understood.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breathe dust/ fume/</w:t>
            </w:r>
            <w:r>
              <w:rPr>
                <w:rFonts w:ascii="Arial" w:hAnsi="Arial" w:cs="Arial"/>
                <w:sz w:val="14"/>
                <w:szCs w:val="14"/>
              </w:rPr>
              <w:t xml:space="preserve"> gas/ mist/ vapors/ spray.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Wash skin thoroughly </w:t>
            </w:r>
            <w:r>
              <w:rPr>
                <w:rFonts w:ascii="Arial" w:hAnsi="Arial" w:cs="Arial"/>
                <w:sz w:val="14"/>
                <w:szCs w:val="14"/>
              </w:rPr>
              <w:t>after handling.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C7AB3">
              <w:rPr>
                <w:rFonts w:ascii="Arial" w:hAnsi="Arial" w:cs="Arial"/>
                <w:sz w:val="14"/>
                <w:szCs w:val="14"/>
              </w:rPr>
              <w:t>Wear protective gloves/ eye protection/ face protection. Take off contaminated clothing and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before reuse. 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Store in a well-ventilated place. Keep container tightly </w:t>
            </w:r>
            <w:r>
              <w:rPr>
                <w:rFonts w:ascii="Arial" w:hAnsi="Arial" w:cs="Arial"/>
                <w:sz w:val="14"/>
                <w:szCs w:val="14"/>
              </w:rPr>
              <w:t>closed. Store locked up.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BE09D6" w:rsidRPr="001C7AB3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ON SKIN: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Wash with plenty of soap and water.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05304E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E09D6" w:rsidRPr="0005304E" w:rsidRDefault="00BE09D6" w:rsidP="00BE09D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297649273"/>
              <w:placeholder>
                <w:docPart w:val="1F9455F2D57343B39986DA2731BFFCD5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42801211"/>
                  <w:placeholder>
                    <w:docPart w:val="8A1F539F81CF40B1987C764C95D36F6C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105310247"/>
                      <w:placeholder>
                        <w:docPart w:val="71401297D4C44F2BA9CEC0B80CE7955E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BE09D6" w:rsidRDefault="00BE09D6" w:rsidP="00BE09D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 xml:space="preserve">Sigma-Aldrich; 3050 Spruce Street </w:t>
                        </w:r>
                      </w:p>
                      <w:p w:rsidR="00BE09D6" w:rsidRPr="0005304E" w:rsidRDefault="00BE09D6" w:rsidP="00BE09D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SAINT LOUIS MO 63103</w:t>
                        </w:r>
                      </w:p>
                      <w:p w:rsidR="00BE09D6" w:rsidRPr="00BA2DCB" w:rsidRDefault="00BE09D6" w:rsidP="00BE09D6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E54B91"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>(314) 776-6555</w:t>
                        </w:r>
                        <w:r w:rsidRPr="00A16296">
                          <w:rPr>
                            <w:rStyle w:val="Style9"/>
                            <w:rFonts w:ascii="Arial" w:hAnsi="Arial" w:cs="Arial"/>
                            <w:b/>
                            <w:szCs w:val="14"/>
                          </w:rPr>
                          <w:t xml:space="preserve"> </w:t>
                        </w:r>
                      </w:p>
                    </w:sdtContent>
                  </w:sdt>
                </w:sdtContent>
              </w:sdt>
              <w:p w:rsidR="00BE09D6" w:rsidRPr="0005304E" w:rsidRDefault="00BE09D6" w:rsidP="00BE09D6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BE09D6" w:rsidRPr="0005304E" w:rsidRDefault="00BE09D6" w:rsidP="00BE09D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F1804" w:rsidRDefault="009F1804" w:rsidP="009F1804">
            <w:pPr>
              <w:ind w:left="126" w:right="126"/>
            </w:pPr>
          </w:p>
        </w:tc>
        <w:tc>
          <w:tcPr>
            <w:tcW w:w="720" w:type="dxa"/>
          </w:tcPr>
          <w:p w:rsidR="009F1804" w:rsidRDefault="009F1804" w:rsidP="009F1804">
            <w:pPr>
              <w:ind w:left="126" w:right="126"/>
            </w:pPr>
          </w:p>
        </w:tc>
        <w:tc>
          <w:tcPr>
            <w:tcW w:w="5040" w:type="dxa"/>
          </w:tcPr>
          <w:p w:rsidR="00BE09D6" w:rsidRPr="00A16296" w:rsidRDefault="00BE09D6" w:rsidP="00BE09D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673298525"/>
                <w:placeholder>
                  <w:docPart w:val="E31B2346DB194B38A448D00C5558153A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Dichloromethane, 99.8%</w:t>
                </w:r>
              </w:sdtContent>
            </w:sdt>
          </w:p>
          <w:p w:rsidR="00BE09D6" w:rsidRPr="00A16296" w:rsidRDefault="00BE09D6" w:rsidP="00BE09D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502867839"/>
                <w:placeholder>
                  <w:docPart w:val="F57C6B4CA136494683969BBC8700BDC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2C7FDDA" wp14:editId="7D628C0A">
                      <wp:extent cx="274320" cy="274320"/>
                      <wp:effectExtent l="57150" t="57150" r="30480" b="6858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690ED5">
                  <w:rPr>
                    <w:rStyle w:val="Style3"/>
                    <w:rFonts w:ascii="Arial" w:hAnsi="Arial" w:cs="Arial"/>
                    <w:sz w:val="14"/>
                    <w:szCs w:val="14"/>
                    <w:u w:val="none"/>
                  </w:rPr>
                  <w:t xml:space="preserve"> </w:t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8A35D2F" wp14:editId="3E3AB029">
                      <wp:extent cx="274320" cy="274320"/>
                      <wp:effectExtent l="57150" t="57150" r="49530" b="6858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2134447899"/>
              <w:placeholder>
                <w:docPart w:val="5193E07A7F084BB5BFC5F5165DB26CD0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E09D6" w:rsidRPr="00A16296" w:rsidRDefault="00BE09D6" w:rsidP="00BE09D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BE09D6" w:rsidRPr="0005304E" w:rsidRDefault="00BE09D6" w:rsidP="00BE09D6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8" w:history="1"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E09D6" w:rsidRDefault="00BE09D6" w:rsidP="00BE09D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Causes skin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es serious eye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 xml:space="preserve">May cause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respiratory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 drowsiness or dizziness.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Su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spected of causing cancer.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(Liver, Blood) through prolonged or repea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ted exposure if swallowed.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(Central nervous system) through prolonged or repeated exposure if inhaled.</w:t>
            </w:r>
          </w:p>
          <w:p w:rsidR="00BE09D6" w:rsidRPr="001C7AB3" w:rsidRDefault="00BE09D6" w:rsidP="00BE09D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E09D6" w:rsidRPr="0005304E" w:rsidRDefault="00BE09D6" w:rsidP="00BE09D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9" w:history="1"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E09D6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C7AB3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</w:t>
            </w:r>
            <w:r>
              <w:rPr>
                <w:rFonts w:ascii="Arial" w:hAnsi="Arial" w:cs="Arial"/>
                <w:sz w:val="14"/>
                <w:szCs w:val="14"/>
              </w:rPr>
              <w:t>e been read and understood.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breathe dust/ fume/</w:t>
            </w:r>
            <w:r>
              <w:rPr>
                <w:rFonts w:ascii="Arial" w:hAnsi="Arial" w:cs="Arial"/>
                <w:sz w:val="14"/>
                <w:szCs w:val="14"/>
              </w:rPr>
              <w:t xml:space="preserve"> gas/ mist/ vapors/ spray.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Wash skin thoroughly </w:t>
            </w:r>
            <w:r>
              <w:rPr>
                <w:rFonts w:ascii="Arial" w:hAnsi="Arial" w:cs="Arial"/>
                <w:sz w:val="14"/>
                <w:szCs w:val="14"/>
              </w:rPr>
              <w:t>after handling.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C7AB3">
              <w:rPr>
                <w:rFonts w:ascii="Arial" w:hAnsi="Arial" w:cs="Arial"/>
                <w:sz w:val="14"/>
                <w:szCs w:val="14"/>
              </w:rPr>
              <w:t>Wear protective gloves/ eye protection/ face protection. Take off contaminated clothing and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before reuse. 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Store in a well-ventilated place. Keep container tightly </w:t>
            </w:r>
            <w:r>
              <w:rPr>
                <w:rFonts w:ascii="Arial" w:hAnsi="Arial" w:cs="Arial"/>
                <w:sz w:val="14"/>
                <w:szCs w:val="14"/>
              </w:rPr>
              <w:t>closed. Store locked up.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BE09D6" w:rsidRPr="001C7AB3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ON SKIN: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Wash with plenty of soap and water.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05304E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E09D6" w:rsidRPr="0005304E" w:rsidRDefault="00BE09D6" w:rsidP="00BE09D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491166879"/>
              <w:placeholder>
                <w:docPart w:val="4036C064C5EF47E99357AC087191672A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999339854"/>
                  <w:placeholder>
                    <w:docPart w:val="99FCAB6B7DCE4120A6C4A442687A843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-796982177"/>
                      <w:placeholder>
                        <w:docPart w:val="4D7768CCFC5E4DAF9FF5395E4C6AA3C9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BE09D6" w:rsidRDefault="00BE09D6" w:rsidP="00BE09D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 xml:space="preserve">Sigma-Aldrich; 3050 Spruce Street </w:t>
                        </w:r>
                      </w:p>
                      <w:p w:rsidR="00BE09D6" w:rsidRPr="0005304E" w:rsidRDefault="00BE09D6" w:rsidP="00BE09D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SAINT LOUIS MO 63103</w:t>
                        </w:r>
                      </w:p>
                      <w:p w:rsidR="00BE09D6" w:rsidRPr="00BA2DCB" w:rsidRDefault="00BE09D6" w:rsidP="00BE09D6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E54B91"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>(314) 776-6555</w:t>
                        </w:r>
                        <w:r w:rsidRPr="00A16296">
                          <w:rPr>
                            <w:rStyle w:val="Style9"/>
                            <w:rFonts w:ascii="Arial" w:hAnsi="Arial" w:cs="Arial"/>
                            <w:b/>
                            <w:szCs w:val="14"/>
                          </w:rPr>
                          <w:t xml:space="preserve"> </w:t>
                        </w:r>
                      </w:p>
                    </w:sdtContent>
                  </w:sdt>
                </w:sdtContent>
              </w:sdt>
              <w:p w:rsidR="00BE09D6" w:rsidRPr="0005304E" w:rsidRDefault="00BE09D6" w:rsidP="00BE09D6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BE09D6" w:rsidRPr="0005304E" w:rsidRDefault="00BE09D6" w:rsidP="00BE09D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F1804" w:rsidRDefault="009F1804" w:rsidP="009F1804">
            <w:pPr>
              <w:ind w:left="126" w:right="126"/>
            </w:pPr>
          </w:p>
        </w:tc>
      </w:tr>
      <w:tr w:rsidR="009F1804">
        <w:trPr>
          <w:cantSplit/>
          <w:trHeight w:hRule="exact" w:val="7200"/>
        </w:trPr>
        <w:tc>
          <w:tcPr>
            <w:tcW w:w="5040" w:type="dxa"/>
          </w:tcPr>
          <w:p w:rsidR="00BE09D6" w:rsidRPr="00A16296" w:rsidRDefault="00BE09D6" w:rsidP="00BE09D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861872858"/>
                <w:placeholder>
                  <w:docPart w:val="6B08C5126153423CA22BDD45464A2E7A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Dichloromethane, 99.8%</w:t>
                </w:r>
              </w:sdtContent>
            </w:sdt>
          </w:p>
          <w:p w:rsidR="00BE09D6" w:rsidRPr="00A16296" w:rsidRDefault="00BE09D6" w:rsidP="00BE09D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469787331"/>
                <w:placeholder>
                  <w:docPart w:val="A347B3B3AF124CECA966050ADA6DC8DF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CA6E273" wp14:editId="594A438C">
                      <wp:extent cx="274320" cy="274320"/>
                      <wp:effectExtent l="57150" t="57150" r="30480" b="6858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690ED5">
                  <w:rPr>
                    <w:rStyle w:val="Style3"/>
                    <w:rFonts w:ascii="Arial" w:hAnsi="Arial" w:cs="Arial"/>
                    <w:sz w:val="14"/>
                    <w:szCs w:val="14"/>
                    <w:u w:val="none"/>
                  </w:rPr>
                  <w:t xml:space="preserve"> </w:t>
                </w:r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10E2FBF" wp14:editId="684A7CB7">
                      <wp:extent cx="274320" cy="274320"/>
                      <wp:effectExtent l="57150" t="57150" r="49530" b="6858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897664601"/>
              <w:placeholder>
                <w:docPart w:val="87916ADDD9F4425490C1DCED467C608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E09D6" w:rsidRPr="00A16296" w:rsidRDefault="00BE09D6" w:rsidP="00BE09D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BE09D6" w:rsidRPr="0005304E" w:rsidRDefault="00BE09D6" w:rsidP="00BE09D6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0" w:history="1"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E09D6" w:rsidRDefault="00BE09D6" w:rsidP="00BE09D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Causes skin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es serious eye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 xml:space="preserve">May cause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respiratory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 drowsiness or dizziness.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Su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spected of causing cancer.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(Liver, Blood) through prolonged or repea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ted exposure if swallowed.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(Central nervous system) through prolonged or repeated exposure if inhaled.</w:t>
            </w:r>
          </w:p>
          <w:p w:rsidR="00BE09D6" w:rsidRPr="001C7AB3" w:rsidRDefault="00BE09D6" w:rsidP="00BE09D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E09D6" w:rsidRPr="0005304E" w:rsidRDefault="00BE09D6" w:rsidP="00BE09D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1" w:history="1"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E09D6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C7AB3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</w:t>
            </w:r>
            <w:r>
              <w:rPr>
                <w:rFonts w:ascii="Arial" w:hAnsi="Arial" w:cs="Arial"/>
                <w:sz w:val="14"/>
                <w:szCs w:val="14"/>
              </w:rPr>
              <w:t>e been read and understood.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breathe dust/ fume/</w:t>
            </w:r>
            <w:r>
              <w:rPr>
                <w:rFonts w:ascii="Arial" w:hAnsi="Arial" w:cs="Arial"/>
                <w:sz w:val="14"/>
                <w:szCs w:val="14"/>
              </w:rPr>
              <w:t xml:space="preserve"> gas/ mist/ vapors/ spray.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Wash skin thoroughly </w:t>
            </w:r>
            <w:r>
              <w:rPr>
                <w:rFonts w:ascii="Arial" w:hAnsi="Arial" w:cs="Arial"/>
                <w:sz w:val="14"/>
                <w:szCs w:val="14"/>
              </w:rPr>
              <w:t>after handling.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C7AB3">
              <w:rPr>
                <w:rFonts w:ascii="Arial" w:hAnsi="Arial" w:cs="Arial"/>
                <w:sz w:val="14"/>
                <w:szCs w:val="14"/>
              </w:rPr>
              <w:t>Wear protective gloves/ eye protection/ face protection. Take off contaminated clothing and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before reuse. 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Store in a well-ventilated place. Keep container tightly </w:t>
            </w:r>
            <w:r>
              <w:rPr>
                <w:rFonts w:ascii="Arial" w:hAnsi="Arial" w:cs="Arial"/>
                <w:sz w:val="14"/>
                <w:szCs w:val="14"/>
              </w:rPr>
              <w:t>closed. Store locked up.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BE09D6" w:rsidRPr="001C7AB3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ON SKIN: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Wash with plenty of soap and water.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05304E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E09D6" w:rsidRPr="0005304E" w:rsidRDefault="00BE09D6" w:rsidP="00BE09D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48569564"/>
              <w:placeholder>
                <w:docPart w:val="6512ECEFAE8C40F0B690F3FD2ED928A8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26140303"/>
                  <w:placeholder>
                    <w:docPart w:val="92F8FE9F31B9416690014A43801C4C2C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940560148"/>
                      <w:placeholder>
                        <w:docPart w:val="2F72A63ACE6E4F07BA3EB1EAFFD14B35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BE09D6" w:rsidRDefault="00BE09D6" w:rsidP="00BE09D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 xml:space="preserve">Sigma-Aldrich; 3050 Spruce Street </w:t>
                        </w:r>
                      </w:p>
                      <w:p w:rsidR="00BE09D6" w:rsidRPr="0005304E" w:rsidRDefault="00BE09D6" w:rsidP="00BE09D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SAINT LOUIS MO 63103</w:t>
                        </w:r>
                      </w:p>
                      <w:p w:rsidR="00BE09D6" w:rsidRPr="00BA2DCB" w:rsidRDefault="00BE09D6" w:rsidP="00BE09D6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E54B91"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>(314) 776-6555</w:t>
                        </w:r>
                        <w:r w:rsidRPr="00A16296">
                          <w:rPr>
                            <w:rStyle w:val="Style9"/>
                            <w:rFonts w:ascii="Arial" w:hAnsi="Arial" w:cs="Arial"/>
                            <w:b/>
                            <w:szCs w:val="14"/>
                          </w:rPr>
                          <w:t xml:space="preserve"> </w:t>
                        </w:r>
                      </w:p>
                    </w:sdtContent>
                  </w:sdt>
                </w:sdtContent>
              </w:sdt>
              <w:p w:rsidR="00BE09D6" w:rsidRPr="0005304E" w:rsidRDefault="00BE09D6" w:rsidP="00BE09D6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BE09D6" w:rsidRPr="0005304E" w:rsidRDefault="00BE09D6" w:rsidP="00BE09D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F1804" w:rsidRDefault="009F1804" w:rsidP="009F1804">
            <w:pPr>
              <w:ind w:left="126" w:right="126"/>
            </w:pPr>
          </w:p>
        </w:tc>
        <w:tc>
          <w:tcPr>
            <w:tcW w:w="720" w:type="dxa"/>
          </w:tcPr>
          <w:p w:rsidR="009F1804" w:rsidRDefault="009F1804" w:rsidP="009F1804">
            <w:pPr>
              <w:ind w:left="126" w:right="126"/>
            </w:pPr>
          </w:p>
        </w:tc>
        <w:tc>
          <w:tcPr>
            <w:tcW w:w="5040" w:type="dxa"/>
          </w:tcPr>
          <w:p w:rsidR="00BE09D6" w:rsidRPr="00A16296" w:rsidRDefault="00BE09D6" w:rsidP="00BE09D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color w:val="808080"/>
                <w:sz w:val="36"/>
                <w:szCs w:val="36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345123016"/>
                <w:placeholder>
                  <w:docPart w:val="7109D585B8A74A2491DAA4007BCF13EC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A16296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Dichloromethane, 99.8%</w:t>
                </w:r>
              </w:sdtContent>
            </w:sdt>
          </w:p>
          <w:p w:rsidR="00BE09D6" w:rsidRPr="00A16296" w:rsidRDefault="00BE09D6" w:rsidP="00BE09D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028905248"/>
                <w:placeholder>
                  <w:docPart w:val="5B702A83DFA2429694CADE5B03024599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2C7FDDA" wp14:editId="7D628C0A">
                      <wp:extent cx="274320" cy="274320"/>
                      <wp:effectExtent l="57150" t="57150" r="30480" b="6858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78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690ED5">
                  <w:rPr>
                    <w:rStyle w:val="Style3"/>
                    <w:rFonts w:ascii="Arial" w:hAnsi="Arial" w:cs="Arial"/>
                    <w:sz w:val="14"/>
                    <w:szCs w:val="14"/>
                    <w:u w:val="none"/>
                  </w:rPr>
                  <w:t xml:space="preserve"> </w:t>
                </w:r>
                <w:bookmarkStart w:id="0" w:name="_GoBack"/>
                <w:bookmarkEnd w:id="0"/>
                <w:r w:rsidRPr="00A1629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8A35D2F" wp14:editId="3E3AB029">
                      <wp:extent cx="274320" cy="274320"/>
                      <wp:effectExtent l="57150" t="57150" r="49530" b="6858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16296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55009580"/>
              <w:placeholder>
                <w:docPart w:val="B99041A317CA42BFA1600C68833B8705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BE09D6" w:rsidRPr="00A16296" w:rsidRDefault="00BE09D6" w:rsidP="00BE09D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 w:rsidRPr="00A16296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BE09D6" w:rsidRPr="0005304E" w:rsidRDefault="00BE09D6" w:rsidP="00BE09D6">
            <w:pPr>
              <w:spacing w:line="240" w:lineRule="auto"/>
              <w:contextualSpacing/>
              <w:rPr>
                <w:rStyle w:val="Style9"/>
                <w:rFonts w:ascii="Arial" w:eastAsiaTheme="minorHAnsi" w:hAnsi="Arial" w:cs="Arial"/>
                <w:b/>
                <w:szCs w:val="14"/>
              </w:rPr>
            </w:pPr>
            <w:hyperlink r:id="rId12" w:history="1"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BE09D6" w:rsidRDefault="00BE09D6" w:rsidP="00BE09D6">
            <w:pPr>
              <w:spacing w:line="240" w:lineRule="auto"/>
              <w:ind w:left="36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Causes skin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es serious eye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 xml:space="preserve">May cause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respiratory irritation.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e drowsiness or dizziness.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Su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spected of causing cancer.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(Liver, Blood) through prolonged or repea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ted exposure if swallowed. </w:t>
            </w:r>
            <w:r w:rsidRPr="001C7AB3">
              <w:rPr>
                <w:rFonts w:ascii="Arial" w:hAnsi="Arial" w:cs="Arial"/>
                <w:b/>
                <w:sz w:val="14"/>
                <w:szCs w:val="14"/>
              </w:rPr>
              <w:t>May cause damage to organs (Central nervous system) through prolonged or repeated exposure if inhaled.</w:t>
            </w:r>
          </w:p>
          <w:p w:rsidR="00BE09D6" w:rsidRPr="001C7AB3" w:rsidRDefault="00BE09D6" w:rsidP="00BE09D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E09D6" w:rsidRPr="0005304E" w:rsidRDefault="00BE09D6" w:rsidP="00BE09D6">
            <w:pPr>
              <w:spacing w:line="240" w:lineRule="auto"/>
              <w:rPr>
                <w:rStyle w:val="Hyperlink"/>
                <w:rFonts w:ascii="Arial" w:hAnsi="Arial" w:cs="Arial"/>
                <w:b/>
                <w:color w:val="auto"/>
                <w:sz w:val="14"/>
                <w:szCs w:val="14"/>
              </w:rPr>
            </w:pPr>
            <w:hyperlink r:id="rId13" w:history="1"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05304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BE09D6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1C7AB3">
              <w:rPr>
                <w:rFonts w:ascii="Arial" w:hAnsi="Arial" w:cs="Arial"/>
                <w:sz w:val="14"/>
                <w:szCs w:val="14"/>
              </w:rPr>
              <w:t>Obtain speci</w:t>
            </w:r>
            <w:r>
              <w:rPr>
                <w:rFonts w:ascii="Arial" w:hAnsi="Arial" w:cs="Arial"/>
                <w:sz w:val="14"/>
                <w:szCs w:val="14"/>
              </w:rPr>
              <w:t>al instructions before use.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handle until all safety precautions hav</w:t>
            </w:r>
            <w:r>
              <w:rPr>
                <w:rFonts w:ascii="Arial" w:hAnsi="Arial" w:cs="Arial"/>
                <w:sz w:val="14"/>
                <w:szCs w:val="14"/>
              </w:rPr>
              <w:t>e been read and understood.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Do not breathe dust/ fume/</w:t>
            </w:r>
            <w:r>
              <w:rPr>
                <w:rFonts w:ascii="Arial" w:hAnsi="Arial" w:cs="Arial"/>
                <w:sz w:val="14"/>
                <w:szCs w:val="14"/>
              </w:rPr>
              <w:t xml:space="preserve"> gas/ mist/ vapors/ spray.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Wash skin thoroughly </w:t>
            </w:r>
            <w:r>
              <w:rPr>
                <w:rFonts w:ascii="Arial" w:hAnsi="Arial" w:cs="Arial"/>
                <w:sz w:val="14"/>
                <w:szCs w:val="14"/>
              </w:rPr>
              <w:t>after handling.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Use only outdoors or </w:t>
            </w:r>
            <w:r>
              <w:rPr>
                <w:rFonts w:ascii="Arial" w:hAnsi="Arial" w:cs="Arial"/>
                <w:sz w:val="14"/>
                <w:szCs w:val="14"/>
              </w:rPr>
              <w:t xml:space="preserve">in a well-ventilated area. </w:t>
            </w:r>
            <w:r w:rsidRPr="001C7AB3">
              <w:rPr>
                <w:rFonts w:ascii="Arial" w:hAnsi="Arial" w:cs="Arial"/>
                <w:sz w:val="14"/>
                <w:szCs w:val="14"/>
              </w:rPr>
              <w:t>Wear protective gloves/ eye protection/ face protection. Take off contaminated clothing and</w:t>
            </w:r>
            <w:r>
              <w:rPr>
                <w:rFonts w:ascii="Arial" w:hAnsi="Arial" w:cs="Arial"/>
                <w:sz w:val="14"/>
                <w:szCs w:val="14"/>
              </w:rPr>
              <w:t xml:space="preserve"> wash before reuse. 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Store in a well-ventilated place. Keep container tightly </w:t>
            </w:r>
            <w:r>
              <w:rPr>
                <w:rFonts w:ascii="Arial" w:hAnsi="Arial" w:cs="Arial"/>
                <w:sz w:val="14"/>
                <w:szCs w:val="14"/>
              </w:rPr>
              <w:t>closed. Store locked up.</w:t>
            </w:r>
            <w:r w:rsidRPr="001C7AB3">
              <w:rPr>
                <w:rFonts w:ascii="Arial" w:hAnsi="Arial" w:cs="Arial"/>
                <w:sz w:val="14"/>
                <w:szCs w:val="14"/>
              </w:rPr>
              <w:t xml:space="preserve"> Dispose of contents/ container to an approved waste disposal plant.</w:t>
            </w:r>
          </w:p>
          <w:p w:rsidR="00BE09D6" w:rsidRPr="001C7AB3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ON SKIN: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Wash with plenty of soap and water.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: Remove victim to fresh air and Keep at rest in a position comfortable for breathing. Call a </w:t>
            </w:r>
            <w:r w:rsidRPr="0005304E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or doctor/physician if you feel unwell.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IN EYES:</w:t>
            </w:r>
            <w:r w:rsidRPr="0005304E">
              <w:rPr>
                <w:rFonts w:ascii="Arial" w:hAnsi="Arial" w:cs="Arial"/>
                <w:sz w:val="14"/>
                <w:szCs w:val="14"/>
              </w:rPr>
              <w:t xml:space="preserve"> Rinse cautiously with water for several minutes. Remove contact lenses, if present and easy to do. Continue rinsing. 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exposed or concerned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skin irritation occurs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05304E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05304E">
              <w:rPr>
                <w:rFonts w:ascii="Arial" w:hAnsi="Arial" w:cs="Arial"/>
                <w:sz w:val="14"/>
                <w:szCs w:val="14"/>
              </w:rPr>
              <w:t>: Get medical advice/attention.</w:t>
            </w:r>
          </w:p>
          <w:p w:rsidR="00BE09D6" w:rsidRPr="0005304E" w:rsidRDefault="00BE09D6" w:rsidP="00BE09D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BE09D6" w:rsidRPr="0005304E" w:rsidRDefault="00BE09D6" w:rsidP="00BE09D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943297295"/>
              <w:placeholder>
                <w:docPart w:val="C86D90F1D8094258AE7513F173B74936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812822152"/>
                  <w:placeholder>
                    <w:docPart w:val="275A3129890E470E99E2FAE0EAA7EBBC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sdt>
                    <w:sdtPr>
                      <w:rPr>
                        <w:rStyle w:val="Style10"/>
                        <w:rFonts w:ascii="Arial" w:hAnsi="Arial" w:cs="Arial"/>
                        <w:szCs w:val="14"/>
                      </w:rPr>
                      <w:alias w:val="Supplier Information &amp; Emergency ph#"/>
                      <w:tag w:val="Supplier Information &amp; Emergency ph#"/>
                      <w:id w:val="1305359104"/>
                      <w:placeholder>
                        <w:docPart w:val="552DBCC034B342D7AF925CC3A2514912"/>
                      </w:placeholder>
                    </w:sdtPr>
                    <w:sdtEndPr>
                      <w:rPr>
                        <w:rStyle w:val="DefaultParagraphFont"/>
                        <w:b/>
                        <w:sz w:val="22"/>
                      </w:rPr>
                    </w:sdtEndPr>
                    <w:sdtContent>
                      <w:p w:rsidR="00BE09D6" w:rsidRDefault="00BE09D6" w:rsidP="00BE09D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 xml:space="preserve">Sigma-Aldrich; 3050 Spruce Street </w:t>
                        </w:r>
                      </w:p>
                      <w:p w:rsidR="00BE09D6" w:rsidRPr="0005304E" w:rsidRDefault="00BE09D6" w:rsidP="00BE09D6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</w:pPr>
                        <w:r w:rsidRPr="0005304E">
                          <w:rPr>
                            <w:rFonts w:ascii="Arial" w:eastAsiaTheme="minorHAnsi" w:hAnsi="Arial" w:cs="Arial"/>
                            <w:sz w:val="14"/>
                            <w:szCs w:val="14"/>
                          </w:rPr>
                          <w:t>SAINT LOUIS MO 63103</w:t>
                        </w:r>
                      </w:p>
                      <w:p w:rsidR="00BE09D6" w:rsidRPr="00BA2DCB" w:rsidRDefault="00BE09D6" w:rsidP="00BE09D6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 xml:space="preserve">Emergency Phone #: </w:t>
                        </w:r>
                        <w:r w:rsidRPr="00E54B91">
                          <w:rPr>
                            <w:rFonts w:ascii="Arial" w:eastAsiaTheme="minorHAnsi" w:hAnsi="Arial" w:cs="Arial"/>
                            <w:b/>
                            <w:sz w:val="14"/>
                            <w:szCs w:val="14"/>
                          </w:rPr>
                          <w:t>(314) 776-6555</w:t>
                        </w:r>
                        <w:r w:rsidRPr="00A16296">
                          <w:rPr>
                            <w:rStyle w:val="Style9"/>
                            <w:rFonts w:ascii="Arial" w:hAnsi="Arial" w:cs="Arial"/>
                            <w:b/>
                            <w:szCs w:val="14"/>
                          </w:rPr>
                          <w:t xml:space="preserve"> </w:t>
                        </w:r>
                      </w:p>
                    </w:sdtContent>
                  </w:sdt>
                </w:sdtContent>
              </w:sdt>
              <w:p w:rsidR="00BE09D6" w:rsidRPr="0005304E" w:rsidRDefault="00BE09D6" w:rsidP="00BE09D6">
                <w:pPr>
                  <w:spacing w:line="240" w:lineRule="auto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BE09D6" w:rsidRPr="0005304E" w:rsidRDefault="00BE09D6" w:rsidP="00BE09D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05304E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9F1804" w:rsidRDefault="009F1804" w:rsidP="009F1804">
            <w:pPr>
              <w:ind w:left="126" w:right="126"/>
            </w:pPr>
          </w:p>
        </w:tc>
      </w:tr>
    </w:tbl>
    <w:p w:rsidR="009F1804" w:rsidRPr="009F1804" w:rsidRDefault="009F1804" w:rsidP="009F1804">
      <w:pPr>
        <w:ind w:left="126" w:right="126"/>
        <w:rPr>
          <w:vanish/>
        </w:rPr>
      </w:pPr>
    </w:p>
    <w:sectPr w:rsidR="009F1804" w:rsidRPr="009F1804" w:rsidSect="009F1804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04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1959E1"/>
    <w:rsid w:val="002352C1"/>
    <w:rsid w:val="0024462E"/>
    <w:rsid w:val="00250B22"/>
    <w:rsid w:val="00275AF6"/>
    <w:rsid w:val="00281BDF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57D88"/>
    <w:rsid w:val="00373150"/>
    <w:rsid w:val="003D3D42"/>
    <w:rsid w:val="003E12EC"/>
    <w:rsid w:val="003F5882"/>
    <w:rsid w:val="00410426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90ED5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8301D"/>
    <w:rsid w:val="009B7094"/>
    <w:rsid w:val="009E7559"/>
    <w:rsid w:val="009F1804"/>
    <w:rsid w:val="00A4468B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E09D6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02E83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5B600-0A82-4846-A9B0-329908A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04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F1804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9F1804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9F1804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9F1804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9F1804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9F1804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9F1804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9F18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A55CA838964644A49C5B6FA418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B4C8-24AD-42A0-A05C-477C50ECA710}"/>
      </w:docPartPr>
      <w:docPartBody>
        <w:p w:rsidR="00000000" w:rsidRDefault="002B0E7D" w:rsidP="002B0E7D">
          <w:pPr>
            <w:pStyle w:val="D6A55CA838964644A49C5B6FA418119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C1DE2966D4E47718D81E85542FA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5D8-5C2F-47C3-A56E-4D353BA6AF7B}"/>
      </w:docPartPr>
      <w:docPartBody>
        <w:p w:rsidR="00000000" w:rsidRDefault="002B0E7D" w:rsidP="002B0E7D">
          <w:pPr>
            <w:pStyle w:val="EC1DE2966D4E47718D81E85542FA8268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3589FC0C6D7B4E5B94EF1B85B8C92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A8F16-56B3-4595-9B2B-2EB60471469C}"/>
      </w:docPartPr>
      <w:docPartBody>
        <w:p w:rsidR="00000000" w:rsidRDefault="002B0E7D" w:rsidP="002B0E7D">
          <w:pPr>
            <w:pStyle w:val="3589FC0C6D7B4E5B94EF1B85B8C928D1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1F9455F2D57343B39986DA2731BF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E804-13AB-458F-9F95-B2A89848AF87}"/>
      </w:docPartPr>
      <w:docPartBody>
        <w:p w:rsidR="00000000" w:rsidRDefault="002B0E7D" w:rsidP="002B0E7D">
          <w:pPr>
            <w:pStyle w:val="1F9455F2D57343B39986DA2731BFFCD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A1F539F81CF40B1987C764C95D3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C19D-C79E-4DB2-892C-D600C173B295}"/>
      </w:docPartPr>
      <w:docPartBody>
        <w:p w:rsidR="00000000" w:rsidRDefault="002B0E7D" w:rsidP="002B0E7D">
          <w:pPr>
            <w:pStyle w:val="8A1F539F81CF40B1987C764C95D36F6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1401297D4C44F2BA9CEC0B80CE7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D9051-6CFE-4BB0-B6BB-D5E027546846}"/>
      </w:docPartPr>
      <w:docPartBody>
        <w:p w:rsidR="00000000" w:rsidRDefault="002B0E7D" w:rsidP="002B0E7D">
          <w:pPr>
            <w:pStyle w:val="71401297D4C44F2BA9CEC0B80CE7955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31B2346DB194B38A448D00C5558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FA00-3DA9-4105-AC51-AEA1D5C701AD}"/>
      </w:docPartPr>
      <w:docPartBody>
        <w:p w:rsidR="00000000" w:rsidRDefault="002B0E7D" w:rsidP="002B0E7D">
          <w:pPr>
            <w:pStyle w:val="E31B2346DB194B38A448D00C5558153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F57C6B4CA136494683969BBC8700B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3427-A384-4B71-916A-5E090F12F6C3}"/>
      </w:docPartPr>
      <w:docPartBody>
        <w:p w:rsidR="00000000" w:rsidRDefault="002B0E7D" w:rsidP="002B0E7D">
          <w:pPr>
            <w:pStyle w:val="F57C6B4CA136494683969BBC8700BDC2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5193E07A7F084BB5BFC5F5165DB2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2EC4-D7C0-4D54-873F-5E2999A5D596}"/>
      </w:docPartPr>
      <w:docPartBody>
        <w:p w:rsidR="00000000" w:rsidRDefault="002B0E7D" w:rsidP="002B0E7D">
          <w:pPr>
            <w:pStyle w:val="5193E07A7F084BB5BFC5F5165DB26CD0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4036C064C5EF47E99357AC087191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9FDB-3EAC-4E3D-B64B-7851EE6E0D56}"/>
      </w:docPartPr>
      <w:docPartBody>
        <w:p w:rsidR="00000000" w:rsidRDefault="002B0E7D" w:rsidP="002B0E7D">
          <w:pPr>
            <w:pStyle w:val="4036C064C5EF47E99357AC087191672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9FCAB6B7DCE4120A6C4A442687A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C7E1-A686-46AD-A7B2-DD59C799E117}"/>
      </w:docPartPr>
      <w:docPartBody>
        <w:p w:rsidR="00000000" w:rsidRDefault="002B0E7D" w:rsidP="002B0E7D">
          <w:pPr>
            <w:pStyle w:val="99FCAB6B7DCE4120A6C4A442687A843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4D7768CCFC5E4DAF9FF5395E4C6A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3E0D-2CF3-445B-8818-B8929F571EA4}"/>
      </w:docPartPr>
      <w:docPartBody>
        <w:p w:rsidR="00000000" w:rsidRDefault="002B0E7D" w:rsidP="002B0E7D">
          <w:pPr>
            <w:pStyle w:val="4D7768CCFC5E4DAF9FF5395E4C6AA3C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B08C5126153423CA22BDD45464A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6F781-8F21-4B0A-A281-B79502E30B8B}"/>
      </w:docPartPr>
      <w:docPartBody>
        <w:p w:rsidR="00000000" w:rsidRDefault="002B0E7D" w:rsidP="002B0E7D">
          <w:pPr>
            <w:pStyle w:val="6B08C5126153423CA22BDD45464A2E7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347B3B3AF124CECA966050ADA6DC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A7AB-6C60-4641-BB8A-C96E162C7AE1}"/>
      </w:docPartPr>
      <w:docPartBody>
        <w:p w:rsidR="00000000" w:rsidRDefault="002B0E7D" w:rsidP="002B0E7D">
          <w:pPr>
            <w:pStyle w:val="A347B3B3AF124CECA966050ADA6DC8DF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87916ADDD9F4425490C1DCED467C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4FA4-81D8-48C2-B434-45258B85983D}"/>
      </w:docPartPr>
      <w:docPartBody>
        <w:p w:rsidR="00000000" w:rsidRDefault="002B0E7D" w:rsidP="002B0E7D">
          <w:pPr>
            <w:pStyle w:val="87916ADDD9F4425490C1DCED467C608D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512ECEFAE8C40F0B690F3FD2ED9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0309-5900-4009-9902-B3A3EC99B497}"/>
      </w:docPartPr>
      <w:docPartBody>
        <w:p w:rsidR="00000000" w:rsidRDefault="002B0E7D" w:rsidP="002B0E7D">
          <w:pPr>
            <w:pStyle w:val="6512ECEFAE8C40F0B690F3FD2ED928A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2F8FE9F31B9416690014A43801C4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5E17-9C82-4C81-B1ED-0BAFAD048B7B}"/>
      </w:docPartPr>
      <w:docPartBody>
        <w:p w:rsidR="00000000" w:rsidRDefault="002B0E7D" w:rsidP="002B0E7D">
          <w:pPr>
            <w:pStyle w:val="92F8FE9F31B9416690014A43801C4C2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F72A63ACE6E4F07BA3EB1EAFFD1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7E1D-AC04-4733-83DB-04FC2EE04967}"/>
      </w:docPartPr>
      <w:docPartBody>
        <w:p w:rsidR="00000000" w:rsidRDefault="002B0E7D" w:rsidP="002B0E7D">
          <w:pPr>
            <w:pStyle w:val="2F72A63ACE6E4F07BA3EB1EAFFD14B35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109D585B8A74A2491DAA4007BCF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71CC-66E8-43BC-A4E6-F6663A09FC21}"/>
      </w:docPartPr>
      <w:docPartBody>
        <w:p w:rsidR="00000000" w:rsidRDefault="002B0E7D" w:rsidP="002B0E7D">
          <w:pPr>
            <w:pStyle w:val="7109D585B8A74A2491DAA4007BCF13EC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B702A83DFA2429694CADE5B0302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9158-D118-44FE-B769-002C4F8D3814}"/>
      </w:docPartPr>
      <w:docPartBody>
        <w:p w:rsidR="00000000" w:rsidRDefault="002B0E7D" w:rsidP="002B0E7D">
          <w:pPr>
            <w:pStyle w:val="5B702A83DFA2429694CADE5B03024599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B99041A317CA42BFA1600C68833B8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C611-79BD-4583-A2B2-0FA5CA624FFD}"/>
      </w:docPartPr>
      <w:docPartBody>
        <w:p w:rsidR="00000000" w:rsidRDefault="002B0E7D" w:rsidP="002B0E7D">
          <w:pPr>
            <w:pStyle w:val="B99041A317CA42BFA1600C68833B8705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C86D90F1D8094258AE7513F173B7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6D766-A17F-4661-BEC9-2718012433FC}"/>
      </w:docPartPr>
      <w:docPartBody>
        <w:p w:rsidR="00000000" w:rsidRDefault="002B0E7D" w:rsidP="002B0E7D">
          <w:pPr>
            <w:pStyle w:val="C86D90F1D8094258AE7513F173B7493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275A3129890E470E99E2FAE0EAA7E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3D41-3E1D-4256-AD12-EFE07F98AF5E}"/>
      </w:docPartPr>
      <w:docPartBody>
        <w:p w:rsidR="00000000" w:rsidRDefault="002B0E7D" w:rsidP="002B0E7D">
          <w:pPr>
            <w:pStyle w:val="275A3129890E470E99E2FAE0EAA7EBB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52DBCC034B342D7AF925CC3A2514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ABEF-CA07-43E4-90C8-55D2F6B57BC4}"/>
      </w:docPartPr>
      <w:docPartBody>
        <w:p w:rsidR="00000000" w:rsidRDefault="002B0E7D" w:rsidP="002B0E7D">
          <w:pPr>
            <w:pStyle w:val="552DBCC034B342D7AF925CC3A251491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F0"/>
    <w:rsid w:val="000A5AF0"/>
    <w:rsid w:val="002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E7D"/>
    <w:rPr>
      <w:color w:val="808080"/>
    </w:rPr>
  </w:style>
  <w:style w:type="paragraph" w:customStyle="1" w:styleId="87DEF75C986C4FFE85F91BA65357237B">
    <w:name w:val="87DEF75C986C4FFE85F91BA65357237B"/>
    <w:rsid w:val="000A5AF0"/>
  </w:style>
  <w:style w:type="paragraph" w:customStyle="1" w:styleId="A2C0CF74D0BA4821B83CB6BAD1369676">
    <w:name w:val="A2C0CF74D0BA4821B83CB6BAD1369676"/>
    <w:rsid w:val="000A5AF0"/>
  </w:style>
  <w:style w:type="paragraph" w:customStyle="1" w:styleId="5308B001A7D541FEB6890C4B14B6C7A5">
    <w:name w:val="5308B001A7D541FEB6890C4B14B6C7A5"/>
    <w:rsid w:val="000A5AF0"/>
  </w:style>
  <w:style w:type="paragraph" w:customStyle="1" w:styleId="E13D4F4E1CE44AF0A72F09FFA6607AC9">
    <w:name w:val="E13D4F4E1CE44AF0A72F09FFA6607AC9"/>
    <w:rsid w:val="000A5AF0"/>
  </w:style>
  <w:style w:type="paragraph" w:customStyle="1" w:styleId="A7B294CA5B49482F8DE44F0361BCC130">
    <w:name w:val="A7B294CA5B49482F8DE44F0361BCC130"/>
    <w:rsid w:val="000A5AF0"/>
  </w:style>
  <w:style w:type="paragraph" w:customStyle="1" w:styleId="C57927C1FB0143E6A272E9C8F9569136">
    <w:name w:val="C57927C1FB0143E6A272E9C8F9569136"/>
    <w:rsid w:val="000A5AF0"/>
  </w:style>
  <w:style w:type="paragraph" w:customStyle="1" w:styleId="A4709CBD10B5454CA5C43C393755D919">
    <w:name w:val="A4709CBD10B5454CA5C43C393755D919"/>
    <w:rsid w:val="000A5AF0"/>
  </w:style>
  <w:style w:type="paragraph" w:customStyle="1" w:styleId="764D08EAEECC419193CADD0E60A08673">
    <w:name w:val="764D08EAEECC419193CADD0E60A08673"/>
    <w:rsid w:val="000A5AF0"/>
  </w:style>
  <w:style w:type="paragraph" w:customStyle="1" w:styleId="5DEEE6705AF44E10B8A08D0AA9C19483">
    <w:name w:val="5DEEE6705AF44E10B8A08D0AA9C19483"/>
    <w:rsid w:val="000A5AF0"/>
  </w:style>
  <w:style w:type="paragraph" w:customStyle="1" w:styleId="336072BC5CFA46CEBD89CD329499A92D">
    <w:name w:val="336072BC5CFA46CEBD89CD329499A92D"/>
    <w:rsid w:val="000A5AF0"/>
  </w:style>
  <w:style w:type="paragraph" w:customStyle="1" w:styleId="680562F9E6B24B66A424B2232D8FEAC6">
    <w:name w:val="680562F9E6B24B66A424B2232D8FEAC6"/>
    <w:rsid w:val="000A5AF0"/>
  </w:style>
  <w:style w:type="paragraph" w:customStyle="1" w:styleId="E1B579C306C840F8A9385E1C9D3C5F4A">
    <w:name w:val="E1B579C306C840F8A9385E1C9D3C5F4A"/>
    <w:rsid w:val="000A5AF0"/>
  </w:style>
  <w:style w:type="paragraph" w:customStyle="1" w:styleId="140FB10E71FC42A0A09DF4CC80CC4615">
    <w:name w:val="140FB10E71FC42A0A09DF4CC80CC4615"/>
    <w:rsid w:val="000A5AF0"/>
  </w:style>
  <w:style w:type="paragraph" w:customStyle="1" w:styleId="4357B9780D224825875E3A37B2E0C3B3">
    <w:name w:val="4357B9780D224825875E3A37B2E0C3B3"/>
    <w:rsid w:val="000A5AF0"/>
  </w:style>
  <w:style w:type="paragraph" w:customStyle="1" w:styleId="1F6A76D324A64AED8C5E1B6146450B45">
    <w:name w:val="1F6A76D324A64AED8C5E1B6146450B45"/>
    <w:rsid w:val="000A5AF0"/>
  </w:style>
  <w:style w:type="paragraph" w:customStyle="1" w:styleId="651B65430300484B82768A8D944CA1BB">
    <w:name w:val="651B65430300484B82768A8D944CA1BB"/>
    <w:rsid w:val="000A5AF0"/>
  </w:style>
  <w:style w:type="paragraph" w:customStyle="1" w:styleId="4FAA25A47994423BAC0960C3443D29A1">
    <w:name w:val="4FAA25A47994423BAC0960C3443D29A1"/>
    <w:rsid w:val="000A5AF0"/>
  </w:style>
  <w:style w:type="paragraph" w:customStyle="1" w:styleId="34F5F46762754F6A8302D78A35BC9914">
    <w:name w:val="34F5F46762754F6A8302D78A35BC9914"/>
    <w:rsid w:val="000A5AF0"/>
  </w:style>
  <w:style w:type="paragraph" w:customStyle="1" w:styleId="1C4A47EB01464692AFD7CE7BAB766D1F">
    <w:name w:val="1C4A47EB01464692AFD7CE7BAB766D1F"/>
    <w:rsid w:val="000A5AF0"/>
  </w:style>
  <w:style w:type="paragraph" w:customStyle="1" w:styleId="09465AE5BC694E2A9DE9DA60A2A29DDD">
    <w:name w:val="09465AE5BC694E2A9DE9DA60A2A29DDD"/>
    <w:rsid w:val="000A5AF0"/>
  </w:style>
  <w:style w:type="paragraph" w:customStyle="1" w:styleId="D7C649D131D44EE3AD1A98738DEAAA81">
    <w:name w:val="D7C649D131D44EE3AD1A98738DEAAA81"/>
    <w:rsid w:val="000A5AF0"/>
  </w:style>
  <w:style w:type="paragraph" w:customStyle="1" w:styleId="3A869239A2C6473784D6C288ABA735CA">
    <w:name w:val="3A869239A2C6473784D6C288ABA735CA"/>
    <w:rsid w:val="000A5AF0"/>
  </w:style>
  <w:style w:type="paragraph" w:customStyle="1" w:styleId="ECE5636184414B66B8518874D6EC6F7B">
    <w:name w:val="ECE5636184414B66B8518874D6EC6F7B"/>
    <w:rsid w:val="000A5AF0"/>
  </w:style>
  <w:style w:type="paragraph" w:customStyle="1" w:styleId="52F6DB37743B44AFBAD1A7AC62BCA835">
    <w:name w:val="52F6DB37743B44AFBAD1A7AC62BCA835"/>
    <w:rsid w:val="000A5AF0"/>
  </w:style>
  <w:style w:type="paragraph" w:customStyle="1" w:styleId="D6A55CA838964644A49C5B6FA4181197">
    <w:name w:val="D6A55CA838964644A49C5B6FA4181197"/>
    <w:rsid w:val="002B0E7D"/>
  </w:style>
  <w:style w:type="paragraph" w:customStyle="1" w:styleId="EC1DE2966D4E47718D81E85542FA8268">
    <w:name w:val="EC1DE2966D4E47718D81E85542FA8268"/>
    <w:rsid w:val="002B0E7D"/>
  </w:style>
  <w:style w:type="paragraph" w:customStyle="1" w:styleId="3589FC0C6D7B4E5B94EF1B85B8C928D1">
    <w:name w:val="3589FC0C6D7B4E5B94EF1B85B8C928D1"/>
    <w:rsid w:val="002B0E7D"/>
  </w:style>
  <w:style w:type="paragraph" w:customStyle="1" w:styleId="1F9455F2D57343B39986DA2731BFFCD5">
    <w:name w:val="1F9455F2D57343B39986DA2731BFFCD5"/>
    <w:rsid w:val="002B0E7D"/>
  </w:style>
  <w:style w:type="paragraph" w:customStyle="1" w:styleId="8A1F539F81CF40B1987C764C95D36F6C">
    <w:name w:val="8A1F539F81CF40B1987C764C95D36F6C"/>
    <w:rsid w:val="002B0E7D"/>
  </w:style>
  <w:style w:type="paragraph" w:customStyle="1" w:styleId="71401297D4C44F2BA9CEC0B80CE7955E">
    <w:name w:val="71401297D4C44F2BA9CEC0B80CE7955E"/>
    <w:rsid w:val="002B0E7D"/>
  </w:style>
  <w:style w:type="paragraph" w:customStyle="1" w:styleId="E31B2346DB194B38A448D00C5558153A">
    <w:name w:val="E31B2346DB194B38A448D00C5558153A"/>
    <w:rsid w:val="002B0E7D"/>
  </w:style>
  <w:style w:type="paragraph" w:customStyle="1" w:styleId="F57C6B4CA136494683969BBC8700BDC2">
    <w:name w:val="F57C6B4CA136494683969BBC8700BDC2"/>
    <w:rsid w:val="002B0E7D"/>
  </w:style>
  <w:style w:type="paragraph" w:customStyle="1" w:styleId="5193E07A7F084BB5BFC5F5165DB26CD0">
    <w:name w:val="5193E07A7F084BB5BFC5F5165DB26CD0"/>
    <w:rsid w:val="002B0E7D"/>
  </w:style>
  <w:style w:type="paragraph" w:customStyle="1" w:styleId="4036C064C5EF47E99357AC087191672A">
    <w:name w:val="4036C064C5EF47E99357AC087191672A"/>
    <w:rsid w:val="002B0E7D"/>
  </w:style>
  <w:style w:type="paragraph" w:customStyle="1" w:styleId="99FCAB6B7DCE4120A6C4A442687A843A">
    <w:name w:val="99FCAB6B7DCE4120A6C4A442687A843A"/>
    <w:rsid w:val="002B0E7D"/>
  </w:style>
  <w:style w:type="paragraph" w:customStyle="1" w:styleId="4D7768CCFC5E4DAF9FF5395E4C6AA3C9">
    <w:name w:val="4D7768CCFC5E4DAF9FF5395E4C6AA3C9"/>
    <w:rsid w:val="002B0E7D"/>
  </w:style>
  <w:style w:type="paragraph" w:customStyle="1" w:styleId="6B08C5126153423CA22BDD45464A2E7A">
    <w:name w:val="6B08C5126153423CA22BDD45464A2E7A"/>
    <w:rsid w:val="002B0E7D"/>
  </w:style>
  <w:style w:type="paragraph" w:customStyle="1" w:styleId="A347B3B3AF124CECA966050ADA6DC8DF">
    <w:name w:val="A347B3B3AF124CECA966050ADA6DC8DF"/>
    <w:rsid w:val="002B0E7D"/>
  </w:style>
  <w:style w:type="paragraph" w:customStyle="1" w:styleId="87916ADDD9F4425490C1DCED467C608D">
    <w:name w:val="87916ADDD9F4425490C1DCED467C608D"/>
    <w:rsid w:val="002B0E7D"/>
  </w:style>
  <w:style w:type="paragraph" w:customStyle="1" w:styleId="6512ECEFAE8C40F0B690F3FD2ED928A8">
    <w:name w:val="6512ECEFAE8C40F0B690F3FD2ED928A8"/>
    <w:rsid w:val="002B0E7D"/>
  </w:style>
  <w:style w:type="paragraph" w:customStyle="1" w:styleId="92F8FE9F31B9416690014A43801C4C2C">
    <w:name w:val="92F8FE9F31B9416690014A43801C4C2C"/>
    <w:rsid w:val="002B0E7D"/>
  </w:style>
  <w:style w:type="paragraph" w:customStyle="1" w:styleId="2F72A63ACE6E4F07BA3EB1EAFFD14B35">
    <w:name w:val="2F72A63ACE6E4F07BA3EB1EAFFD14B35"/>
    <w:rsid w:val="002B0E7D"/>
  </w:style>
  <w:style w:type="paragraph" w:customStyle="1" w:styleId="7109D585B8A74A2491DAA4007BCF13EC">
    <w:name w:val="7109D585B8A74A2491DAA4007BCF13EC"/>
    <w:rsid w:val="002B0E7D"/>
  </w:style>
  <w:style w:type="paragraph" w:customStyle="1" w:styleId="5B702A83DFA2429694CADE5B03024599">
    <w:name w:val="5B702A83DFA2429694CADE5B03024599"/>
    <w:rsid w:val="002B0E7D"/>
  </w:style>
  <w:style w:type="paragraph" w:customStyle="1" w:styleId="B99041A317CA42BFA1600C68833B8705">
    <w:name w:val="B99041A317CA42BFA1600C68833B8705"/>
    <w:rsid w:val="002B0E7D"/>
  </w:style>
  <w:style w:type="paragraph" w:customStyle="1" w:styleId="C86D90F1D8094258AE7513F173B74936">
    <w:name w:val="C86D90F1D8094258AE7513F173B74936"/>
    <w:rsid w:val="002B0E7D"/>
  </w:style>
  <w:style w:type="paragraph" w:customStyle="1" w:styleId="275A3129890E470E99E2FAE0EAA7EBBC">
    <w:name w:val="275A3129890E470E99E2FAE0EAA7EBBC"/>
    <w:rsid w:val="002B0E7D"/>
  </w:style>
  <w:style w:type="paragraph" w:customStyle="1" w:styleId="552DBCC034B342D7AF925CC3A2514912">
    <w:name w:val="552DBCC034B342D7AF925CC3A2514912"/>
    <w:rsid w:val="002B0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3</cp:revision>
  <dcterms:created xsi:type="dcterms:W3CDTF">2015-07-13T18:32:00Z</dcterms:created>
  <dcterms:modified xsi:type="dcterms:W3CDTF">2015-07-31T17:22:00Z</dcterms:modified>
</cp:coreProperties>
</file>