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74E59CB" w14:textId="77777777" w:rsidR="005F4994" w:rsidRPr="004E45A5" w:rsidRDefault="005F4994" w:rsidP="00997E2E">
      <w:pPr>
        <w:spacing w:after="0" w:line="240" w:lineRule="auto"/>
        <w:jc w:val="center"/>
        <w:rPr>
          <w:rFonts w:ascii="Times New Roman" w:hAnsi="Times New Roman"/>
          <w:b/>
          <w:sz w:val="24"/>
          <w:szCs w:val="24"/>
        </w:rPr>
      </w:pPr>
      <w:r w:rsidRPr="004E45A5">
        <w:rPr>
          <w:rFonts w:ascii="Times New Roman" w:hAnsi="Times New Roman"/>
          <w:b/>
          <w:sz w:val="24"/>
          <w:szCs w:val="24"/>
        </w:rPr>
        <w:t>Guideline</w:t>
      </w:r>
      <w:r w:rsidR="00997E2E" w:rsidRPr="004E45A5">
        <w:rPr>
          <w:rFonts w:ascii="Times New Roman" w:hAnsi="Times New Roman"/>
          <w:b/>
          <w:sz w:val="24"/>
          <w:szCs w:val="24"/>
        </w:rPr>
        <w:t>s</w:t>
      </w:r>
      <w:r w:rsidRPr="004E45A5">
        <w:rPr>
          <w:rFonts w:ascii="Times New Roman" w:hAnsi="Times New Roman"/>
          <w:b/>
          <w:sz w:val="24"/>
          <w:szCs w:val="24"/>
        </w:rPr>
        <w:t xml:space="preserve"> for Creating a Laboratory-Specific Standard Operating Procedure (SOP) </w:t>
      </w:r>
    </w:p>
    <w:p w14:paraId="6F354DBF" w14:textId="77777777" w:rsidR="005C397D" w:rsidRDefault="005C397D" w:rsidP="004E45A5">
      <w:pPr>
        <w:spacing w:after="0" w:line="240" w:lineRule="auto"/>
        <w:rPr>
          <w:rFonts w:ascii="Times New Roman" w:hAnsi="Times New Roman"/>
          <w:b/>
          <w:sz w:val="24"/>
          <w:szCs w:val="24"/>
        </w:rPr>
      </w:pPr>
    </w:p>
    <w:p w14:paraId="505C99CA" w14:textId="77777777" w:rsidR="00AB0B94" w:rsidRDefault="005C397D" w:rsidP="00AB0B94">
      <w:pPr>
        <w:spacing w:after="120" w:line="240" w:lineRule="auto"/>
        <w:rPr>
          <w:rFonts w:ascii="Times New Roman" w:hAnsi="Times New Roman"/>
          <w:i/>
          <w:sz w:val="24"/>
          <w:szCs w:val="24"/>
        </w:rPr>
      </w:pPr>
      <w:r>
        <w:rPr>
          <w:rFonts w:ascii="Times New Roman" w:hAnsi="Times New Roman"/>
          <w:i/>
          <w:sz w:val="24"/>
          <w:szCs w:val="24"/>
        </w:rPr>
        <w:t>If there is a written experimental protocol that incorporates relevant safety information from the below</w:t>
      </w:r>
      <w:r w:rsidR="00BD27B1">
        <w:rPr>
          <w:rFonts w:ascii="Times New Roman" w:hAnsi="Times New Roman"/>
          <w:i/>
          <w:sz w:val="24"/>
          <w:szCs w:val="24"/>
        </w:rPr>
        <w:t xml:space="preserve"> sections, this can be used</w:t>
      </w:r>
      <w:r>
        <w:rPr>
          <w:rFonts w:ascii="Times New Roman" w:hAnsi="Times New Roman"/>
          <w:i/>
          <w:sz w:val="24"/>
          <w:szCs w:val="24"/>
        </w:rPr>
        <w:t xml:space="preserve"> in lieu o</w:t>
      </w:r>
      <w:r w:rsidR="00AB0B94">
        <w:rPr>
          <w:rFonts w:ascii="Times New Roman" w:hAnsi="Times New Roman"/>
          <w:i/>
          <w:sz w:val="24"/>
          <w:szCs w:val="24"/>
        </w:rPr>
        <w:t>f completing the SOP Template.</w:t>
      </w:r>
    </w:p>
    <w:p w14:paraId="2560F995" w14:textId="114050FE" w:rsidR="00997E2E" w:rsidRPr="00AB0B94" w:rsidRDefault="001D7906" w:rsidP="00AB0B94">
      <w:pPr>
        <w:spacing w:after="120" w:line="240" w:lineRule="auto"/>
        <w:rPr>
          <w:rFonts w:ascii="Times New Roman" w:hAnsi="Times New Roman"/>
          <w:i/>
          <w:sz w:val="24"/>
          <w:szCs w:val="24"/>
        </w:rPr>
      </w:pPr>
      <w:r>
        <w:rPr>
          <w:rFonts w:ascii="Times New Roman" w:hAnsi="Times New Roman"/>
          <w:i/>
          <w:sz w:val="24"/>
          <w:szCs w:val="24"/>
        </w:rPr>
        <w:t xml:space="preserve">This document serves as guidance for completing the Standard Operating Procedure (SOP) Template for a chemical or process.   </w:t>
      </w:r>
      <w:r w:rsidR="005F4994" w:rsidRPr="00C352D0">
        <w:rPr>
          <w:rFonts w:ascii="Times New Roman" w:hAnsi="Times New Roman"/>
          <w:i/>
          <w:sz w:val="24"/>
          <w:szCs w:val="24"/>
        </w:rPr>
        <w:t>Include relevant information for all sections.</w:t>
      </w:r>
      <w:r w:rsidR="00052435" w:rsidRPr="00C352D0">
        <w:rPr>
          <w:rFonts w:ascii="Times New Roman" w:hAnsi="Times New Roman"/>
          <w:i/>
          <w:sz w:val="24"/>
          <w:szCs w:val="24"/>
        </w:rPr>
        <w:t xml:space="preserve">  Initial sources of chemical-specific information </w:t>
      </w:r>
      <w:r w:rsidR="00E35406" w:rsidRPr="00C352D0">
        <w:rPr>
          <w:rFonts w:ascii="Times New Roman" w:hAnsi="Times New Roman"/>
          <w:i/>
          <w:sz w:val="24"/>
          <w:szCs w:val="24"/>
        </w:rPr>
        <w:t xml:space="preserve">are </w:t>
      </w:r>
      <w:r w:rsidR="00052435" w:rsidRPr="00C352D0">
        <w:rPr>
          <w:rFonts w:ascii="Times New Roman" w:hAnsi="Times New Roman"/>
          <w:i/>
          <w:sz w:val="24"/>
          <w:szCs w:val="24"/>
        </w:rPr>
        <w:t>the European Chemicals Agency (ECHA) website, PubChem, Safety Data Sheets (SDS) from a manufacturer, and the OESO website.  This list is not exclusive; other sources might contain more relevant information.</w:t>
      </w:r>
      <w:r w:rsidR="002B1AC3" w:rsidRPr="00C352D0">
        <w:rPr>
          <w:rFonts w:ascii="Times New Roman" w:hAnsi="Times New Roman"/>
          <w:i/>
          <w:sz w:val="24"/>
          <w:szCs w:val="24"/>
        </w:rPr>
        <w:t xml:space="preserve"> </w:t>
      </w:r>
      <w:r w:rsidR="00E35406" w:rsidRPr="00C352D0">
        <w:rPr>
          <w:rFonts w:ascii="Times New Roman" w:hAnsi="Times New Roman"/>
          <w:i/>
          <w:sz w:val="24"/>
          <w:szCs w:val="24"/>
        </w:rPr>
        <w:t xml:space="preserve"> </w:t>
      </w:r>
      <w:r w:rsidR="005F4994" w:rsidRPr="00C352D0">
        <w:rPr>
          <w:rFonts w:ascii="Times New Roman" w:hAnsi="Times New Roman"/>
          <w:i/>
          <w:sz w:val="24"/>
          <w:szCs w:val="24"/>
        </w:rPr>
        <w:t xml:space="preserve">Save </w:t>
      </w:r>
      <w:r w:rsidR="00F65D8D" w:rsidRPr="00C352D0">
        <w:rPr>
          <w:rFonts w:ascii="Times New Roman" w:hAnsi="Times New Roman"/>
          <w:i/>
          <w:sz w:val="24"/>
          <w:szCs w:val="24"/>
        </w:rPr>
        <w:t xml:space="preserve">documentation </w:t>
      </w:r>
      <w:r w:rsidR="005F4994" w:rsidRPr="00C352D0">
        <w:rPr>
          <w:rFonts w:ascii="Times New Roman" w:hAnsi="Times New Roman"/>
          <w:i/>
          <w:sz w:val="24"/>
          <w:szCs w:val="24"/>
        </w:rPr>
        <w:t>with other electronic lab materials or print and place with other safety information for your lab</w:t>
      </w:r>
      <w:r w:rsidR="005C397D">
        <w:rPr>
          <w:rFonts w:ascii="Times New Roman" w:hAnsi="Times New Roman"/>
          <w:i/>
          <w:sz w:val="24"/>
          <w:szCs w:val="24"/>
        </w:rPr>
        <w:t xml:space="preserve">.  </w:t>
      </w:r>
      <w:r w:rsidR="008A43F4" w:rsidRPr="00C352D0">
        <w:rPr>
          <w:rFonts w:ascii="Times New Roman" w:hAnsi="Times New Roman"/>
          <w:i/>
          <w:sz w:val="24"/>
          <w:szCs w:val="24"/>
        </w:rPr>
        <w:t>Please c</w:t>
      </w:r>
      <w:r w:rsidR="00566F36" w:rsidRPr="00C352D0">
        <w:rPr>
          <w:rFonts w:ascii="Times New Roman" w:hAnsi="Times New Roman"/>
          <w:i/>
          <w:sz w:val="24"/>
          <w:szCs w:val="24"/>
        </w:rPr>
        <w:t>ontact the OESO-Occupational Hygiene and Safety Division at 919-684-5996 with any questions.</w:t>
      </w:r>
    </w:p>
    <w:p w14:paraId="145391E3" w14:textId="77777777" w:rsidR="005F4994" w:rsidRPr="004E45A5" w:rsidRDefault="005F4994" w:rsidP="004E45A5">
      <w:pPr>
        <w:spacing w:after="0" w:line="240" w:lineRule="auto"/>
        <w:rPr>
          <w:rFonts w:ascii="Times New Roman" w:hAnsi="Times New Roman"/>
          <w:b/>
          <w:bCs/>
          <w:sz w:val="24"/>
          <w:szCs w:val="24"/>
          <w:u w:val="single"/>
        </w:rPr>
      </w:pPr>
      <w:r w:rsidRPr="004E45A5">
        <w:rPr>
          <w:rFonts w:ascii="Times New Roman" w:hAnsi="Times New Roman"/>
          <w:b/>
          <w:bCs/>
          <w:sz w:val="24"/>
          <w:szCs w:val="24"/>
          <w:u w:val="single"/>
        </w:rPr>
        <w:t>Laboratory and SOP</w:t>
      </w:r>
      <w:r w:rsidR="00997E2E" w:rsidRPr="004E45A5">
        <w:rPr>
          <w:rFonts w:ascii="Times New Roman" w:hAnsi="Times New Roman"/>
          <w:b/>
          <w:bCs/>
          <w:sz w:val="24"/>
          <w:szCs w:val="24"/>
          <w:u w:val="single"/>
        </w:rPr>
        <w:t xml:space="preserve"> descriptive</w:t>
      </w:r>
      <w:r w:rsidRPr="004E45A5">
        <w:rPr>
          <w:rFonts w:ascii="Times New Roman" w:hAnsi="Times New Roman"/>
          <w:b/>
          <w:bCs/>
          <w:sz w:val="24"/>
          <w:szCs w:val="24"/>
          <w:u w:val="single"/>
        </w:rPr>
        <w:t xml:space="preserve"> information:</w:t>
      </w:r>
    </w:p>
    <w:p w14:paraId="7B01089E" w14:textId="6087AF43" w:rsidR="00F11568" w:rsidRDefault="00F11568" w:rsidP="00971A2A">
      <w:pPr>
        <w:numPr>
          <w:ilvl w:val="0"/>
          <w:numId w:val="3"/>
        </w:numPr>
        <w:spacing w:after="0" w:line="240" w:lineRule="auto"/>
        <w:rPr>
          <w:rFonts w:ascii="Times New Roman" w:hAnsi="Times New Roman"/>
          <w:sz w:val="24"/>
          <w:szCs w:val="24"/>
        </w:rPr>
      </w:pPr>
      <w:r>
        <w:rPr>
          <w:rFonts w:ascii="Times New Roman" w:hAnsi="Times New Roman"/>
          <w:sz w:val="24"/>
          <w:szCs w:val="24"/>
        </w:rPr>
        <w:t>Chemical name with CAS# or process</w:t>
      </w:r>
    </w:p>
    <w:p w14:paraId="65107340" w14:textId="77777777" w:rsidR="005F4994" w:rsidRPr="004E45A5" w:rsidRDefault="005F4994" w:rsidP="00971A2A">
      <w:pPr>
        <w:numPr>
          <w:ilvl w:val="0"/>
          <w:numId w:val="3"/>
        </w:numPr>
        <w:spacing w:after="0" w:line="240" w:lineRule="auto"/>
        <w:rPr>
          <w:rFonts w:ascii="Times New Roman" w:hAnsi="Times New Roman"/>
          <w:sz w:val="24"/>
          <w:szCs w:val="24"/>
        </w:rPr>
      </w:pPr>
      <w:r w:rsidRPr="004E45A5">
        <w:rPr>
          <w:rFonts w:ascii="Times New Roman" w:hAnsi="Times New Roman"/>
          <w:sz w:val="24"/>
          <w:szCs w:val="24"/>
        </w:rPr>
        <w:t>Principal Investigator</w:t>
      </w:r>
    </w:p>
    <w:p w14:paraId="43224A86" w14:textId="77777777" w:rsidR="00A039DE" w:rsidRPr="004E45A5" w:rsidRDefault="00A039DE" w:rsidP="00971A2A">
      <w:pPr>
        <w:numPr>
          <w:ilvl w:val="0"/>
          <w:numId w:val="3"/>
        </w:numPr>
        <w:spacing w:after="0" w:line="240" w:lineRule="auto"/>
        <w:rPr>
          <w:rFonts w:ascii="Times New Roman" w:hAnsi="Times New Roman"/>
          <w:sz w:val="24"/>
          <w:szCs w:val="24"/>
        </w:rPr>
      </w:pPr>
      <w:r w:rsidRPr="004E45A5">
        <w:rPr>
          <w:rFonts w:ascii="Times New Roman" w:hAnsi="Times New Roman"/>
          <w:sz w:val="24"/>
          <w:szCs w:val="24"/>
        </w:rPr>
        <w:t>Principal Investigator Signature-</w:t>
      </w:r>
      <w:r w:rsidRPr="004E45A5">
        <w:rPr>
          <w:rFonts w:ascii="Times New Roman" w:hAnsi="Times New Roman"/>
          <w:b/>
          <w:sz w:val="24"/>
          <w:szCs w:val="24"/>
        </w:rPr>
        <w:t>when SOP is finalized/updated</w:t>
      </w:r>
    </w:p>
    <w:p w14:paraId="1591BC37" w14:textId="77777777" w:rsidR="005F4994" w:rsidRPr="004E45A5" w:rsidRDefault="00A039DE" w:rsidP="00971A2A">
      <w:pPr>
        <w:numPr>
          <w:ilvl w:val="0"/>
          <w:numId w:val="3"/>
        </w:numPr>
        <w:spacing w:after="0" w:line="240" w:lineRule="auto"/>
        <w:rPr>
          <w:rFonts w:ascii="Times New Roman" w:hAnsi="Times New Roman"/>
          <w:sz w:val="24"/>
          <w:szCs w:val="24"/>
        </w:rPr>
      </w:pPr>
      <w:r w:rsidRPr="004E45A5">
        <w:rPr>
          <w:rFonts w:ascii="Times New Roman" w:hAnsi="Times New Roman"/>
          <w:sz w:val="24"/>
          <w:szCs w:val="24"/>
        </w:rPr>
        <w:t>Date-</w:t>
      </w:r>
      <w:r w:rsidRPr="004E45A5">
        <w:rPr>
          <w:rFonts w:ascii="Times New Roman" w:hAnsi="Times New Roman"/>
          <w:b/>
          <w:sz w:val="24"/>
          <w:szCs w:val="24"/>
        </w:rPr>
        <w:t>when SOP is finalized/updated</w:t>
      </w:r>
    </w:p>
    <w:p w14:paraId="12EE530A" w14:textId="77777777" w:rsidR="005F4994" w:rsidRPr="004E45A5" w:rsidRDefault="00A039DE" w:rsidP="00971A2A">
      <w:pPr>
        <w:numPr>
          <w:ilvl w:val="0"/>
          <w:numId w:val="3"/>
        </w:numPr>
        <w:spacing w:after="0" w:line="240" w:lineRule="auto"/>
        <w:rPr>
          <w:rFonts w:ascii="Times New Roman" w:hAnsi="Times New Roman"/>
          <w:sz w:val="24"/>
          <w:szCs w:val="24"/>
        </w:rPr>
      </w:pPr>
      <w:r w:rsidRPr="004E45A5">
        <w:rPr>
          <w:rFonts w:ascii="Times New Roman" w:hAnsi="Times New Roman"/>
          <w:sz w:val="24"/>
          <w:szCs w:val="24"/>
        </w:rPr>
        <w:t>Building</w:t>
      </w:r>
    </w:p>
    <w:p w14:paraId="5BF45DEE" w14:textId="56BBE745" w:rsidR="00A039DE" w:rsidRPr="004E45A5" w:rsidRDefault="00A039DE" w:rsidP="00971A2A">
      <w:pPr>
        <w:numPr>
          <w:ilvl w:val="0"/>
          <w:numId w:val="3"/>
        </w:numPr>
        <w:spacing w:after="0" w:line="240" w:lineRule="auto"/>
        <w:rPr>
          <w:rFonts w:ascii="Times New Roman" w:hAnsi="Times New Roman"/>
          <w:sz w:val="24"/>
          <w:szCs w:val="24"/>
        </w:rPr>
      </w:pPr>
      <w:r w:rsidRPr="004E45A5">
        <w:rPr>
          <w:rFonts w:ascii="Times New Roman" w:hAnsi="Times New Roman"/>
          <w:sz w:val="24"/>
          <w:szCs w:val="24"/>
        </w:rPr>
        <w:t>Room</w:t>
      </w:r>
      <w:r w:rsidR="00375DC8">
        <w:rPr>
          <w:rFonts w:ascii="Times New Roman" w:hAnsi="Times New Roman"/>
          <w:sz w:val="24"/>
          <w:szCs w:val="24"/>
        </w:rPr>
        <w:t>(s)</w:t>
      </w:r>
      <w:bookmarkStart w:id="0" w:name="_GoBack"/>
      <w:bookmarkEnd w:id="0"/>
    </w:p>
    <w:p w14:paraId="580D5D32" w14:textId="0E5B0F21" w:rsidR="005F303F" w:rsidRPr="004E45A5" w:rsidRDefault="005F4994" w:rsidP="004E45A5">
      <w:pPr>
        <w:numPr>
          <w:ilvl w:val="0"/>
          <w:numId w:val="3"/>
        </w:numPr>
        <w:spacing w:after="0" w:line="240" w:lineRule="auto"/>
        <w:rPr>
          <w:rFonts w:ascii="Times New Roman" w:hAnsi="Times New Roman"/>
          <w:sz w:val="24"/>
          <w:szCs w:val="24"/>
        </w:rPr>
      </w:pPr>
      <w:r w:rsidRPr="004E45A5">
        <w:rPr>
          <w:rFonts w:ascii="Times New Roman" w:hAnsi="Times New Roman"/>
          <w:sz w:val="24"/>
          <w:szCs w:val="24"/>
        </w:rPr>
        <w:t xml:space="preserve">Designated work area </w:t>
      </w:r>
    </w:p>
    <w:p w14:paraId="2E211149" w14:textId="3BD9B30A" w:rsidR="00997E2E" w:rsidRDefault="005F303F" w:rsidP="00971A2A">
      <w:pPr>
        <w:numPr>
          <w:ilvl w:val="0"/>
          <w:numId w:val="3"/>
        </w:numPr>
        <w:spacing w:after="0" w:line="240" w:lineRule="auto"/>
        <w:rPr>
          <w:rFonts w:ascii="Times New Roman" w:hAnsi="Times New Roman"/>
          <w:sz w:val="24"/>
          <w:szCs w:val="24"/>
        </w:rPr>
      </w:pPr>
      <w:r>
        <w:rPr>
          <w:rFonts w:ascii="Times New Roman" w:hAnsi="Times New Roman"/>
          <w:sz w:val="24"/>
          <w:szCs w:val="24"/>
        </w:rPr>
        <w:t xml:space="preserve">OESO Approval-is </w:t>
      </w:r>
      <w:r w:rsidR="00163608">
        <w:rPr>
          <w:rFonts w:ascii="Times New Roman" w:hAnsi="Times New Roman"/>
          <w:sz w:val="24"/>
          <w:szCs w:val="24"/>
        </w:rPr>
        <w:t xml:space="preserve">OESO </w:t>
      </w:r>
      <w:r>
        <w:rPr>
          <w:rFonts w:ascii="Times New Roman" w:hAnsi="Times New Roman"/>
          <w:sz w:val="24"/>
          <w:szCs w:val="24"/>
        </w:rPr>
        <w:t xml:space="preserve">approval required for </w:t>
      </w:r>
      <w:r w:rsidR="000615C0">
        <w:rPr>
          <w:rFonts w:ascii="Times New Roman" w:hAnsi="Times New Roman"/>
          <w:sz w:val="24"/>
          <w:szCs w:val="24"/>
        </w:rPr>
        <w:t xml:space="preserve">this process or </w:t>
      </w:r>
      <w:r>
        <w:rPr>
          <w:rFonts w:ascii="Times New Roman" w:hAnsi="Times New Roman"/>
          <w:sz w:val="24"/>
          <w:szCs w:val="24"/>
        </w:rPr>
        <w:t>the use of this chemical?</w:t>
      </w:r>
    </w:p>
    <w:p w14:paraId="59B93442" w14:textId="4E4489D6" w:rsidR="005F303F" w:rsidRDefault="005F303F" w:rsidP="00971A2A">
      <w:pPr>
        <w:numPr>
          <w:ilvl w:val="0"/>
          <w:numId w:val="3"/>
        </w:numPr>
        <w:spacing w:after="0" w:line="240" w:lineRule="auto"/>
        <w:rPr>
          <w:rFonts w:ascii="Times New Roman" w:hAnsi="Times New Roman"/>
          <w:sz w:val="24"/>
          <w:szCs w:val="24"/>
        </w:rPr>
      </w:pPr>
      <w:r>
        <w:rPr>
          <w:rFonts w:ascii="Times New Roman" w:hAnsi="Times New Roman"/>
          <w:sz w:val="24"/>
          <w:szCs w:val="24"/>
        </w:rPr>
        <w:t>OESO Signature</w:t>
      </w:r>
    </w:p>
    <w:p w14:paraId="11414992" w14:textId="29B65B3B" w:rsidR="00163608" w:rsidRDefault="00163608" w:rsidP="00971A2A">
      <w:pPr>
        <w:numPr>
          <w:ilvl w:val="0"/>
          <w:numId w:val="3"/>
        </w:numPr>
        <w:spacing w:after="0" w:line="240" w:lineRule="auto"/>
        <w:rPr>
          <w:rFonts w:ascii="Times New Roman" w:hAnsi="Times New Roman"/>
          <w:sz w:val="24"/>
          <w:szCs w:val="24"/>
        </w:rPr>
      </w:pPr>
      <w:r>
        <w:rPr>
          <w:rFonts w:ascii="Times New Roman" w:hAnsi="Times New Roman"/>
          <w:sz w:val="24"/>
          <w:szCs w:val="24"/>
        </w:rPr>
        <w:t>Departmental Approval-</w:t>
      </w:r>
      <w:r w:rsidRPr="00163608">
        <w:rPr>
          <w:rFonts w:ascii="Times New Roman" w:hAnsi="Times New Roman"/>
          <w:sz w:val="24"/>
          <w:szCs w:val="24"/>
        </w:rPr>
        <w:t xml:space="preserve"> </w:t>
      </w:r>
      <w:r>
        <w:rPr>
          <w:rFonts w:ascii="Times New Roman" w:hAnsi="Times New Roman"/>
          <w:sz w:val="24"/>
          <w:szCs w:val="24"/>
        </w:rPr>
        <w:t xml:space="preserve">is departmental approval required for </w:t>
      </w:r>
      <w:r w:rsidR="000615C0">
        <w:rPr>
          <w:rFonts w:ascii="Times New Roman" w:hAnsi="Times New Roman"/>
          <w:sz w:val="24"/>
          <w:szCs w:val="24"/>
        </w:rPr>
        <w:t xml:space="preserve">this process or </w:t>
      </w:r>
      <w:r>
        <w:rPr>
          <w:rFonts w:ascii="Times New Roman" w:hAnsi="Times New Roman"/>
          <w:sz w:val="24"/>
          <w:szCs w:val="24"/>
        </w:rPr>
        <w:t>the use of this chemical?</w:t>
      </w:r>
    </w:p>
    <w:p w14:paraId="10B02EA6" w14:textId="09FBAEAF" w:rsidR="00163608" w:rsidRPr="004E45A5" w:rsidRDefault="00163608" w:rsidP="00971A2A">
      <w:pPr>
        <w:numPr>
          <w:ilvl w:val="0"/>
          <w:numId w:val="3"/>
        </w:numPr>
        <w:spacing w:after="0" w:line="240" w:lineRule="auto"/>
        <w:rPr>
          <w:rFonts w:ascii="Times New Roman" w:hAnsi="Times New Roman"/>
          <w:sz w:val="24"/>
          <w:szCs w:val="24"/>
        </w:rPr>
      </w:pPr>
      <w:r>
        <w:rPr>
          <w:rFonts w:ascii="Times New Roman" w:hAnsi="Times New Roman"/>
          <w:sz w:val="24"/>
          <w:szCs w:val="24"/>
        </w:rPr>
        <w:t>Departmental Signature</w:t>
      </w:r>
    </w:p>
    <w:p w14:paraId="45A0D87D" w14:textId="77777777" w:rsidR="005F4994" w:rsidRPr="004E45A5" w:rsidRDefault="005F4994" w:rsidP="004E45A5">
      <w:pPr>
        <w:spacing w:after="0" w:line="240" w:lineRule="auto"/>
        <w:ind w:left="1080"/>
        <w:rPr>
          <w:rFonts w:ascii="Times New Roman" w:hAnsi="Times New Roman"/>
          <w:b/>
          <w:bCs/>
          <w:sz w:val="24"/>
          <w:szCs w:val="24"/>
          <w:u w:val="single"/>
        </w:rPr>
      </w:pPr>
    </w:p>
    <w:p w14:paraId="469E0B60" w14:textId="77777777" w:rsidR="00997E2E" w:rsidRPr="004E45A5" w:rsidRDefault="00997E2E" w:rsidP="004E45A5">
      <w:pPr>
        <w:pStyle w:val="ListParagraph"/>
        <w:numPr>
          <w:ilvl w:val="0"/>
          <w:numId w:val="5"/>
        </w:numPr>
        <w:spacing w:after="0" w:line="240" w:lineRule="auto"/>
        <w:ind w:left="360"/>
        <w:jc w:val="both"/>
        <w:rPr>
          <w:rFonts w:ascii="Times New Roman" w:hAnsi="Times New Roman"/>
          <w:b/>
          <w:bCs/>
          <w:sz w:val="24"/>
          <w:szCs w:val="24"/>
          <w:u w:val="single"/>
        </w:rPr>
      </w:pPr>
      <w:r w:rsidRPr="004E45A5">
        <w:rPr>
          <w:rFonts w:ascii="Times New Roman" w:hAnsi="Times New Roman"/>
          <w:b/>
          <w:bCs/>
          <w:sz w:val="24"/>
          <w:szCs w:val="24"/>
          <w:u w:val="single"/>
        </w:rPr>
        <w:t>Hazard Identification</w:t>
      </w:r>
    </w:p>
    <w:p w14:paraId="5594DCDB" w14:textId="3B949C4B" w:rsidR="00F06FA3" w:rsidRPr="00971A2A" w:rsidRDefault="009F2A2E" w:rsidP="004E45A5">
      <w:pPr>
        <w:pStyle w:val="ListParagraph"/>
        <w:numPr>
          <w:ilvl w:val="1"/>
          <w:numId w:val="5"/>
        </w:numPr>
        <w:spacing w:after="0" w:line="240" w:lineRule="auto"/>
        <w:ind w:left="720"/>
        <w:jc w:val="both"/>
        <w:rPr>
          <w:rFonts w:ascii="Times New Roman" w:hAnsi="Times New Roman"/>
          <w:bCs/>
          <w:sz w:val="24"/>
          <w:szCs w:val="24"/>
        </w:rPr>
      </w:pPr>
      <w:r>
        <w:rPr>
          <w:rFonts w:ascii="Times New Roman" w:hAnsi="Times New Roman"/>
          <w:b/>
          <w:bCs/>
          <w:sz w:val="24"/>
          <w:szCs w:val="24"/>
        </w:rPr>
        <w:t>Preparation and</w:t>
      </w:r>
      <w:r w:rsidR="005F4994" w:rsidRPr="004E45A5">
        <w:rPr>
          <w:rFonts w:ascii="Times New Roman" w:hAnsi="Times New Roman"/>
          <w:b/>
          <w:bCs/>
          <w:sz w:val="24"/>
          <w:szCs w:val="24"/>
        </w:rPr>
        <w:t xml:space="preserve"> </w:t>
      </w:r>
      <w:r w:rsidR="00997E2E" w:rsidRPr="00971A2A">
        <w:rPr>
          <w:rFonts w:ascii="Times New Roman" w:hAnsi="Times New Roman"/>
          <w:b/>
          <w:bCs/>
          <w:sz w:val="24"/>
          <w:szCs w:val="24"/>
        </w:rPr>
        <w:t>U</w:t>
      </w:r>
      <w:r w:rsidR="005F4994" w:rsidRPr="004E45A5">
        <w:rPr>
          <w:rFonts w:ascii="Times New Roman" w:hAnsi="Times New Roman"/>
          <w:b/>
          <w:bCs/>
          <w:sz w:val="24"/>
          <w:szCs w:val="24"/>
        </w:rPr>
        <w:t>se:</w:t>
      </w:r>
      <w:r w:rsidR="00997E2E" w:rsidRPr="00971A2A">
        <w:rPr>
          <w:rFonts w:ascii="Times New Roman" w:hAnsi="Times New Roman"/>
          <w:bCs/>
          <w:sz w:val="24"/>
          <w:szCs w:val="24"/>
        </w:rPr>
        <w:t xml:space="preserve"> </w:t>
      </w:r>
      <w:r w:rsidR="005F4994" w:rsidRPr="004E45A5">
        <w:rPr>
          <w:rFonts w:ascii="Times New Roman" w:hAnsi="Times New Roman"/>
          <w:bCs/>
          <w:sz w:val="24"/>
          <w:szCs w:val="24"/>
        </w:rPr>
        <w:t>Describe the circumstances of use for the hazardous chemical</w:t>
      </w:r>
      <w:r w:rsidR="000615C0">
        <w:rPr>
          <w:rFonts w:ascii="Times New Roman" w:hAnsi="Times New Roman"/>
          <w:bCs/>
          <w:sz w:val="24"/>
          <w:szCs w:val="24"/>
        </w:rPr>
        <w:t>, including how any stock solutions and/or working solutions are prepared</w:t>
      </w:r>
      <w:r w:rsidR="005F4994" w:rsidRPr="004E45A5">
        <w:rPr>
          <w:rFonts w:ascii="Times New Roman" w:hAnsi="Times New Roman"/>
          <w:bCs/>
          <w:sz w:val="24"/>
          <w:szCs w:val="24"/>
        </w:rPr>
        <w:t xml:space="preserve">.  If this SOP is </w:t>
      </w:r>
      <w:r w:rsidR="000615C0">
        <w:rPr>
          <w:rFonts w:ascii="Times New Roman" w:hAnsi="Times New Roman"/>
          <w:bCs/>
          <w:sz w:val="24"/>
          <w:szCs w:val="24"/>
        </w:rPr>
        <w:t>for</w:t>
      </w:r>
      <w:r w:rsidR="005F4994" w:rsidRPr="004E45A5">
        <w:rPr>
          <w:rFonts w:ascii="Times New Roman" w:hAnsi="Times New Roman"/>
          <w:bCs/>
          <w:sz w:val="24"/>
          <w:szCs w:val="24"/>
        </w:rPr>
        <w:t xml:space="preserve"> a process, describe </w:t>
      </w:r>
      <w:r w:rsidR="00997E2E" w:rsidRPr="00971A2A">
        <w:rPr>
          <w:rFonts w:ascii="Times New Roman" w:hAnsi="Times New Roman"/>
          <w:bCs/>
          <w:sz w:val="24"/>
          <w:szCs w:val="24"/>
        </w:rPr>
        <w:t>each</w:t>
      </w:r>
      <w:r w:rsidR="005F4994" w:rsidRPr="004E45A5">
        <w:rPr>
          <w:rFonts w:ascii="Times New Roman" w:hAnsi="Times New Roman"/>
          <w:bCs/>
          <w:sz w:val="24"/>
          <w:szCs w:val="24"/>
        </w:rPr>
        <w:t xml:space="preserve"> hazardous chemical that </w:t>
      </w:r>
      <w:r w:rsidR="00997E2E" w:rsidRPr="00971A2A">
        <w:rPr>
          <w:rFonts w:ascii="Times New Roman" w:hAnsi="Times New Roman"/>
          <w:bCs/>
          <w:sz w:val="24"/>
          <w:szCs w:val="24"/>
        </w:rPr>
        <w:t>is</w:t>
      </w:r>
      <w:r w:rsidR="005F4994" w:rsidRPr="004E45A5">
        <w:rPr>
          <w:rFonts w:ascii="Times New Roman" w:hAnsi="Times New Roman"/>
          <w:bCs/>
          <w:sz w:val="24"/>
          <w:szCs w:val="24"/>
        </w:rPr>
        <w:t xml:space="preserve"> used in the process.  </w:t>
      </w:r>
      <w:r w:rsidR="00052435" w:rsidRPr="00971A2A">
        <w:rPr>
          <w:rFonts w:ascii="Times New Roman" w:hAnsi="Times New Roman"/>
          <w:bCs/>
          <w:sz w:val="24"/>
          <w:szCs w:val="24"/>
        </w:rPr>
        <w:t xml:space="preserve">At minimum, </w:t>
      </w:r>
      <w:r w:rsidR="005F4994" w:rsidRPr="004E45A5">
        <w:rPr>
          <w:rFonts w:ascii="Times New Roman" w:hAnsi="Times New Roman"/>
          <w:bCs/>
          <w:sz w:val="24"/>
          <w:szCs w:val="24"/>
        </w:rPr>
        <w:t xml:space="preserve">describe the </w:t>
      </w:r>
      <w:r w:rsidR="00997E2E" w:rsidRPr="004E45A5">
        <w:rPr>
          <w:rFonts w:ascii="Times New Roman" w:hAnsi="Times New Roman"/>
          <w:bCs/>
          <w:sz w:val="24"/>
          <w:szCs w:val="24"/>
        </w:rPr>
        <w:t>following</w:t>
      </w:r>
      <w:r w:rsidR="00052435" w:rsidRPr="00971A2A">
        <w:rPr>
          <w:rFonts w:ascii="Times New Roman" w:hAnsi="Times New Roman"/>
          <w:bCs/>
          <w:sz w:val="24"/>
          <w:szCs w:val="24"/>
        </w:rPr>
        <w:t xml:space="preserve"> for each chemical</w:t>
      </w:r>
      <w:r w:rsidR="00997E2E" w:rsidRPr="004E45A5">
        <w:rPr>
          <w:rFonts w:ascii="Times New Roman" w:hAnsi="Times New Roman"/>
          <w:bCs/>
          <w:sz w:val="24"/>
          <w:szCs w:val="24"/>
        </w:rPr>
        <w:t>:</w:t>
      </w:r>
    </w:p>
    <w:p w14:paraId="4AE9A8C8" w14:textId="77777777" w:rsidR="00997E2E" w:rsidRPr="004E45A5" w:rsidRDefault="00997E2E" w:rsidP="004E45A5">
      <w:pPr>
        <w:pStyle w:val="ListParagraph"/>
        <w:numPr>
          <w:ilvl w:val="2"/>
          <w:numId w:val="5"/>
        </w:numPr>
        <w:spacing w:after="0" w:line="240" w:lineRule="auto"/>
        <w:ind w:left="1080"/>
        <w:jc w:val="both"/>
        <w:rPr>
          <w:rFonts w:ascii="Times New Roman" w:hAnsi="Times New Roman"/>
          <w:bCs/>
        </w:rPr>
      </w:pPr>
      <w:r w:rsidRPr="004E45A5">
        <w:rPr>
          <w:rFonts w:ascii="Times New Roman" w:hAnsi="Times New Roman"/>
          <w:b/>
          <w:bCs/>
        </w:rPr>
        <w:t>Concentration</w:t>
      </w:r>
      <w:r w:rsidRPr="004E45A5">
        <w:rPr>
          <w:rFonts w:ascii="Times New Roman" w:hAnsi="Times New Roman"/>
          <w:bCs/>
        </w:rPr>
        <w:t>- Describe the preparatory steps for the needed concentration and/or how the chemical is obtained (e.g. product # 1234, purchased from Sigma-Aldrich) in needed concentration.</w:t>
      </w:r>
    </w:p>
    <w:p w14:paraId="00FCD7BA" w14:textId="723067C3" w:rsidR="00997E2E" w:rsidRPr="004E45A5" w:rsidRDefault="00997E2E" w:rsidP="004E45A5">
      <w:pPr>
        <w:pStyle w:val="ListParagraph"/>
        <w:numPr>
          <w:ilvl w:val="2"/>
          <w:numId w:val="5"/>
        </w:numPr>
        <w:spacing w:after="0" w:line="240" w:lineRule="auto"/>
        <w:ind w:left="1080"/>
        <w:jc w:val="both"/>
        <w:rPr>
          <w:rFonts w:ascii="Times New Roman" w:hAnsi="Times New Roman"/>
          <w:bCs/>
        </w:rPr>
      </w:pPr>
      <w:r w:rsidRPr="004E45A5">
        <w:rPr>
          <w:rFonts w:ascii="Times New Roman" w:hAnsi="Times New Roman"/>
          <w:b/>
          <w:bCs/>
        </w:rPr>
        <w:t>Quantity-</w:t>
      </w:r>
      <w:r w:rsidRPr="004E45A5">
        <w:rPr>
          <w:rFonts w:ascii="Times New Roman" w:hAnsi="Times New Roman"/>
          <w:bCs/>
        </w:rPr>
        <w:t>Amount needed for individual experiments</w:t>
      </w:r>
      <w:r w:rsidR="00A15565">
        <w:rPr>
          <w:rFonts w:ascii="Times New Roman" w:hAnsi="Times New Roman"/>
          <w:bCs/>
        </w:rPr>
        <w:t>.</w:t>
      </w:r>
      <w:r w:rsidRPr="004E45A5">
        <w:rPr>
          <w:rFonts w:ascii="Times New Roman" w:hAnsi="Times New Roman"/>
          <w:bCs/>
        </w:rPr>
        <w:t xml:space="preserve"> </w:t>
      </w:r>
    </w:p>
    <w:p w14:paraId="7EECB097" w14:textId="77777777" w:rsidR="00997E2E" w:rsidRPr="004E45A5" w:rsidRDefault="00997E2E" w:rsidP="004E45A5">
      <w:pPr>
        <w:pStyle w:val="ListParagraph"/>
        <w:numPr>
          <w:ilvl w:val="2"/>
          <w:numId w:val="5"/>
        </w:numPr>
        <w:spacing w:after="0" w:line="240" w:lineRule="auto"/>
        <w:ind w:left="1080"/>
        <w:jc w:val="both"/>
        <w:rPr>
          <w:rFonts w:ascii="Times New Roman" w:hAnsi="Times New Roman"/>
          <w:bCs/>
        </w:rPr>
      </w:pPr>
      <w:r w:rsidRPr="004E45A5">
        <w:rPr>
          <w:rFonts w:ascii="Times New Roman" w:hAnsi="Times New Roman"/>
          <w:b/>
          <w:bCs/>
        </w:rPr>
        <w:t>Frequency-</w:t>
      </w:r>
      <w:r w:rsidR="00F65D8D" w:rsidRPr="00971A2A">
        <w:rPr>
          <w:rFonts w:ascii="Times New Roman" w:hAnsi="Times New Roman"/>
          <w:bCs/>
        </w:rPr>
        <w:t>Detail frequency of use for each chemical.</w:t>
      </w:r>
    </w:p>
    <w:p w14:paraId="593F8FA2" w14:textId="77777777" w:rsidR="00997E2E" w:rsidRPr="004E45A5" w:rsidRDefault="00997E2E" w:rsidP="004E45A5">
      <w:pPr>
        <w:pStyle w:val="ListParagraph"/>
        <w:numPr>
          <w:ilvl w:val="2"/>
          <w:numId w:val="5"/>
        </w:numPr>
        <w:spacing w:after="0" w:line="240" w:lineRule="auto"/>
        <w:ind w:left="1080"/>
        <w:jc w:val="both"/>
        <w:rPr>
          <w:rFonts w:ascii="Times New Roman" w:hAnsi="Times New Roman"/>
          <w:bCs/>
        </w:rPr>
      </w:pPr>
      <w:r w:rsidRPr="004E45A5">
        <w:rPr>
          <w:rFonts w:ascii="Times New Roman" w:hAnsi="Times New Roman"/>
          <w:b/>
          <w:bCs/>
        </w:rPr>
        <w:t>Location-</w:t>
      </w:r>
      <w:r w:rsidRPr="004E45A5">
        <w:rPr>
          <w:rFonts w:ascii="Times New Roman" w:hAnsi="Times New Roman"/>
          <w:bCs/>
        </w:rPr>
        <w:t>Indicate use on benchtop, in chemical fume hood, a dedicated location in the lab, etc.</w:t>
      </w:r>
    </w:p>
    <w:p w14:paraId="76762C1D" w14:textId="77777777" w:rsidR="00997E2E" w:rsidRPr="004E45A5" w:rsidRDefault="00997E2E" w:rsidP="004E45A5">
      <w:pPr>
        <w:spacing w:after="0" w:line="240" w:lineRule="auto"/>
        <w:jc w:val="both"/>
        <w:rPr>
          <w:rFonts w:ascii="Times New Roman" w:hAnsi="Times New Roman"/>
          <w:b/>
          <w:bCs/>
          <w:sz w:val="24"/>
          <w:szCs w:val="24"/>
        </w:rPr>
      </w:pPr>
    </w:p>
    <w:p w14:paraId="32682069" w14:textId="2174928C" w:rsidR="00782B3A" w:rsidRDefault="00997E2E" w:rsidP="004E45A5">
      <w:pPr>
        <w:spacing w:after="0" w:line="240" w:lineRule="auto"/>
        <w:ind w:left="720" w:hanging="360"/>
        <w:rPr>
          <w:rFonts w:ascii="Times New Roman" w:hAnsi="Times New Roman"/>
          <w:sz w:val="24"/>
          <w:szCs w:val="24"/>
        </w:rPr>
      </w:pPr>
      <w:r w:rsidRPr="00971A2A">
        <w:rPr>
          <w:rFonts w:ascii="Times New Roman" w:hAnsi="Times New Roman"/>
          <w:bCs/>
          <w:sz w:val="24"/>
          <w:szCs w:val="24"/>
        </w:rPr>
        <w:t xml:space="preserve">b. </w:t>
      </w:r>
      <w:r w:rsidR="00FF1E96" w:rsidRPr="00971A2A">
        <w:rPr>
          <w:rFonts w:ascii="Times New Roman" w:hAnsi="Times New Roman"/>
          <w:bCs/>
          <w:sz w:val="24"/>
          <w:szCs w:val="24"/>
        </w:rPr>
        <w:t xml:space="preserve">  </w:t>
      </w:r>
      <w:r w:rsidR="005F4994" w:rsidRPr="004E45A5">
        <w:rPr>
          <w:rFonts w:ascii="Times New Roman" w:hAnsi="Times New Roman"/>
          <w:b/>
          <w:sz w:val="24"/>
          <w:szCs w:val="24"/>
        </w:rPr>
        <w:t>Potential Hazards</w:t>
      </w:r>
      <w:r w:rsidR="00425F12">
        <w:rPr>
          <w:rFonts w:ascii="Times New Roman" w:hAnsi="Times New Roman"/>
          <w:b/>
          <w:sz w:val="24"/>
          <w:szCs w:val="24"/>
        </w:rPr>
        <w:t xml:space="preserve"> and Risk</w:t>
      </w:r>
      <w:r w:rsidRPr="004E45A5">
        <w:rPr>
          <w:rFonts w:ascii="Times New Roman" w:hAnsi="Times New Roman"/>
          <w:b/>
          <w:sz w:val="24"/>
          <w:szCs w:val="24"/>
        </w:rPr>
        <w:t>:</w:t>
      </w:r>
      <w:r w:rsidR="005F4994" w:rsidRPr="004E45A5">
        <w:rPr>
          <w:rFonts w:ascii="Times New Roman" w:hAnsi="Times New Roman"/>
          <w:sz w:val="24"/>
          <w:szCs w:val="24"/>
        </w:rPr>
        <w:t xml:space="preserve"> </w:t>
      </w:r>
      <w:r w:rsidR="00782B3A">
        <w:rPr>
          <w:rFonts w:ascii="Times New Roman" w:hAnsi="Times New Roman"/>
          <w:sz w:val="24"/>
          <w:szCs w:val="24"/>
        </w:rPr>
        <w:t>What are the inherent hazard</w:t>
      </w:r>
      <w:r w:rsidR="00994868">
        <w:rPr>
          <w:rFonts w:ascii="Times New Roman" w:hAnsi="Times New Roman"/>
          <w:sz w:val="24"/>
          <w:szCs w:val="24"/>
        </w:rPr>
        <w:t>s</w:t>
      </w:r>
      <w:r w:rsidR="00782B3A">
        <w:rPr>
          <w:rFonts w:ascii="Times New Roman" w:hAnsi="Times New Roman"/>
          <w:sz w:val="24"/>
          <w:szCs w:val="24"/>
        </w:rPr>
        <w:t xml:space="preserve"> and associated risk with using the chemical?  Are there physical and/or health hazards</w:t>
      </w:r>
      <w:r w:rsidR="00337BFF" w:rsidRPr="00971A2A">
        <w:rPr>
          <w:rFonts w:ascii="Times New Roman" w:hAnsi="Times New Roman"/>
          <w:sz w:val="24"/>
          <w:szCs w:val="24"/>
        </w:rPr>
        <w:t xml:space="preserve"> as purchased and in-use?</w:t>
      </w:r>
      <w:r w:rsidR="0025302E" w:rsidRPr="00971A2A">
        <w:rPr>
          <w:rFonts w:ascii="Times New Roman" w:hAnsi="Times New Roman"/>
          <w:sz w:val="24"/>
          <w:szCs w:val="24"/>
        </w:rPr>
        <w:t xml:space="preserve"> </w:t>
      </w:r>
      <w:r w:rsidR="00782B3A">
        <w:rPr>
          <w:rFonts w:ascii="Times New Roman" w:hAnsi="Times New Roman"/>
          <w:sz w:val="24"/>
          <w:szCs w:val="24"/>
        </w:rPr>
        <w:t xml:space="preserve"> </w:t>
      </w:r>
      <w:r w:rsidR="00782B3A" w:rsidRPr="00971A2A">
        <w:rPr>
          <w:rFonts w:ascii="Times New Roman" w:hAnsi="Times New Roman"/>
          <w:sz w:val="24"/>
          <w:szCs w:val="24"/>
        </w:rPr>
        <w:t xml:space="preserve">Describe the purchased and in-use physical state </w:t>
      </w:r>
      <w:r w:rsidR="00782B3A">
        <w:rPr>
          <w:rFonts w:ascii="Times New Roman" w:hAnsi="Times New Roman"/>
          <w:sz w:val="24"/>
          <w:szCs w:val="24"/>
        </w:rPr>
        <w:t xml:space="preserve">and condition </w:t>
      </w:r>
      <w:r w:rsidR="00782B3A" w:rsidRPr="00971A2A">
        <w:rPr>
          <w:rFonts w:ascii="Times New Roman" w:hAnsi="Times New Roman"/>
          <w:sz w:val="24"/>
          <w:szCs w:val="24"/>
        </w:rPr>
        <w:t>for each chemical.</w:t>
      </w:r>
      <w:r w:rsidR="00782B3A">
        <w:rPr>
          <w:rFonts w:ascii="Times New Roman" w:hAnsi="Times New Roman"/>
          <w:sz w:val="24"/>
          <w:szCs w:val="24"/>
        </w:rPr>
        <w:t xml:space="preserve"> </w:t>
      </w:r>
      <w:r w:rsidR="0025302E" w:rsidRPr="00971A2A">
        <w:rPr>
          <w:rFonts w:ascii="Times New Roman" w:hAnsi="Times New Roman"/>
          <w:sz w:val="24"/>
          <w:szCs w:val="24"/>
        </w:rPr>
        <w:t>Describe the</w:t>
      </w:r>
      <w:r w:rsidR="0025302E" w:rsidRPr="004E45A5">
        <w:rPr>
          <w:rFonts w:ascii="Times New Roman" w:hAnsi="Times New Roman"/>
          <w:sz w:val="24"/>
          <w:szCs w:val="24"/>
        </w:rPr>
        <w:t xml:space="preserve"> </w:t>
      </w:r>
      <w:r w:rsidR="005F4994" w:rsidRPr="004E45A5">
        <w:rPr>
          <w:rFonts w:ascii="Times New Roman" w:hAnsi="Times New Roman"/>
          <w:sz w:val="24"/>
          <w:szCs w:val="24"/>
        </w:rPr>
        <w:t xml:space="preserve">route of </w:t>
      </w:r>
      <w:r w:rsidR="0025302E" w:rsidRPr="00971A2A">
        <w:rPr>
          <w:rFonts w:ascii="Times New Roman" w:hAnsi="Times New Roman"/>
          <w:sz w:val="24"/>
          <w:szCs w:val="24"/>
        </w:rPr>
        <w:t xml:space="preserve">a potential </w:t>
      </w:r>
      <w:r w:rsidR="005F4994" w:rsidRPr="004E45A5">
        <w:rPr>
          <w:rFonts w:ascii="Times New Roman" w:hAnsi="Times New Roman"/>
          <w:sz w:val="24"/>
          <w:szCs w:val="24"/>
        </w:rPr>
        <w:t>exposure</w:t>
      </w:r>
      <w:r w:rsidR="0025302E" w:rsidRPr="00971A2A">
        <w:rPr>
          <w:rFonts w:ascii="Times New Roman" w:hAnsi="Times New Roman"/>
          <w:sz w:val="24"/>
          <w:szCs w:val="24"/>
        </w:rPr>
        <w:t xml:space="preserve"> (e.g. inhalation, dermal, etc.).  W</w:t>
      </w:r>
      <w:r w:rsidR="005F4994" w:rsidRPr="004E45A5">
        <w:rPr>
          <w:rFonts w:ascii="Times New Roman" w:hAnsi="Times New Roman"/>
          <w:sz w:val="24"/>
          <w:szCs w:val="24"/>
        </w:rPr>
        <w:t xml:space="preserve">hen/how </w:t>
      </w:r>
      <w:r w:rsidR="0025302E" w:rsidRPr="00971A2A">
        <w:rPr>
          <w:rFonts w:ascii="Times New Roman" w:hAnsi="Times New Roman"/>
          <w:sz w:val="24"/>
          <w:szCs w:val="24"/>
        </w:rPr>
        <w:t xml:space="preserve">would an </w:t>
      </w:r>
      <w:r w:rsidR="005F4994" w:rsidRPr="004E45A5">
        <w:rPr>
          <w:rFonts w:ascii="Times New Roman" w:hAnsi="Times New Roman"/>
          <w:sz w:val="24"/>
          <w:szCs w:val="24"/>
        </w:rPr>
        <w:t>exposure occur (</w:t>
      </w:r>
      <w:r w:rsidR="0025302E" w:rsidRPr="00971A2A">
        <w:rPr>
          <w:rFonts w:ascii="Times New Roman" w:hAnsi="Times New Roman"/>
          <w:sz w:val="24"/>
          <w:szCs w:val="24"/>
        </w:rPr>
        <w:t xml:space="preserve">e.g. </w:t>
      </w:r>
      <w:r w:rsidR="005F4994" w:rsidRPr="004E45A5">
        <w:rPr>
          <w:rFonts w:ascii="Times New Roman" w:hAnsi="Times New Roman"/>
          <w:sz w:val="24"/>
          <w:szCs w:val="24"/>
        </w:rPr>
        <w:t xml:space="preserve">inhalation of gases/vapors, </w:t>
      </w:r>
      <w:r w:rsidR="0025302E" w:rsidRPr="00971A2A">
        <w:rPr>
          <w:rFonts w:ascii="Times New Roman" w:hAnsi="Times New Roman"/>
          <w:sz w:val="24"/>
          <w:szCs w:val="24"/>
        </w:rPr>
        <w:t>while</w:t>
      </w:r>
      <w:r w:rsidR="005F4994" w:rsidRPr="004E45A5">
        <w:rPr>
          <w:rFonts w:ascii="Times New Roman" w:hAnsi="Times New Roman"/>
          <w:sz w:val="24"/>
          <w:szCs w:val="24"/>
        </w:rPr>
        <w:t xml:space="preserve"> weighing and mixing,</w:t>
      </w:r>
      <w:r w:rsidR="0025302E" w:rsidRPr="00971A2A">
        <w:rPr>
          <w:rFonts w:ascii="Times New Roman" w:hAnsi="Times New Roman"/>
          <w:sz w:val="24"/>
          <w:szCs w:val="24"/>
        </w:rPr>
        <w:t xml:space="preserve"> </w:t>
      </w:r>
      <w:r w:rsidR="005F4994" w:rsidRPr="004E45A5">
        <w:rPr>
          <w:rFonts w:ascii="Times New Roman" w:hAnsi="Times New Roman"/>
          <w:sz w:val="24"/>
          <w:szCs w:val="24"/>
        </w:rPr>
        <w:t>etc.)</w:t>
      </w:r>
      <w:r w:rsidR="0025302E" w:rsidRPr="00971A2A">
        <w:rPr>
          <w:rFonts w:ascii="Times New Roman" w:hAnsi="Times New Roman"/>
          <w:sz w:val="24"/>
          <w:szCs w:val="24"/>
        </w:rPr>
        <w:t>?</w:t>
      </w:r>
      <w:r w:rsidR="00782B3A">
        <w:rPr>
          <w:rFonts w:ascii="Times New Roman" w:hAnsi="Times New Roman"/>
          <w:sz w:val="24"/>
          <w:szCs w:val="24"/>
        </w:rPr>
        <w:t xml:space="preserve">  Consider “worst-case scenarios” when describing the hazards and risk associated with the chemical; how can the risk be minimized?    </w:t>
      </w:r>
    </w:p>
    <w:p w14:paraId="1FEF0829" w14:textId="2E90EF07" w:rsidR="0025302E" w:rsidRPr="00971A2A" w:rsidRDefault="0025302E" w:rsidP="004E45A5">
      <w:pPr>
        <w:spacing w:after="0" w:line="240" w:lineRule="auto"/>
        <w:ind w:left="360"/>
        <w:jc w:val="both"/>
        <w:rPr>
          <w:rFonts w:ascii="Times New Roman" w:hAnsi="Times New Roman"/>
          <w:bCs/>
          <w:sz w:val="20"/>
          <w:szCs w:val="20"/>
        </w:rPr>
      </w:pPr>
    </w:p>
    <w:p w14:paraId="3018DB7F" w14:textId="24A83079" w:rsidR="0025302E" w:rsidRPr="00971A2A" w:rsidRDefault="00997E2E" w:rsidP="00AB0B94">
      <w:pPr>
        <w:spacing w:after="0" w:line="240" w:lineRule="auto"/>
        <w:ind w:left="360"/>
        <w:jc w:val="both"/>
        <w:rPr>
          <w:rFonts w:ascii="Times New Roman" w:hAnsi="Times New Roman"/>
          <w:sz w:val="20"/>
          <w:szCs w:val="20"/>
        </w:rPr>
      </w:pPr>
      <w:r w:rsidRPr="004E45A5">
        <w:rPr>
          <w:rFonts w:ascii="Times New Roman" w:hAnsi="Times New Roman"/>
          <w:bCs/>
          <w:sz w:val="20"/>
          <w:szCs w:val="20"/>
        </w:rPr>
        <w:t xml:space="preserve">Note: </w:t>
      </w:r>
      <w:r w:rsidR="0025302E" w:rsidRPr="004E45A5">
        <w:rPr>
          <w:rFonts w:ascii="Times New Roman" w:hAnsi="Times New Roman"/>
          <w:sz w:val="20"/>
          <w:szCs w:val="20"/>
        </w:rPr>
        <w:t>Are the</w:t>
      </w:r>
      <w:r w:rsidR="0025302E" w:rsidRPr="00971A2A">
        <w:rPr>
          <w:rFonts w:ascii="Times New Roman" w:hAnsi="Times New Roman"/>
          <w:sz w:val="20"/>
          <w:szCs w:val="20"/>
        </w:rPr>
        <w:t>re suitable chemical</w:t>
      </w:r>
      <w:r w:rsidR="0025302E" w:rsidRPr="004E45A5">
        <w:rPr>
          <w:rFonts w:ascii="Times New Roman" w:hAnsi="Times New Roman"/>
          <w:sz w:val="20"/>
          <w:szCs w:val="20"/>
        </w:rPr>
        <w:t xml:space="preserve"> substitutions for </w:t>
      </w:r>
      <w:r w:rsidR="0025302E" w:rsidRPr="00971A2A">
        <w:rPr>
          <w:rFonts w:ascii="Times New Roman" w:hAnsi="Times New Roman"/>
          <w:sz w:val="20"/>
          <w:szCs w:val="20"/>
        </w:rPr>
        <w:t xml:space="preserve">the </w:t>
      </w:r>
      <w:r w:rsidR="0025302E" w:rsidRPr="004E45A5">
        <w:rPr>
          <w:rFonts w:ascii="Times New Roman" w:hAnsi="Times New Roman"/>
          <w:sz w:val="20"/>
          <w:szCs w:val="20"/>
        </w:rPr>
        <w:t>described chemical(s) that are less hazardous?</w:t>
      </w:r>
      <w:r w:rsidR="0025302E" w:rsidRPr="00971A2A">
        <w:rPr>
          <w:rFonts w:ascii="Times New Roman" w:hAnsi="Times New Roman"/>
          <w:sz w:val="20"/>
          <w:szCs w:val="20"/>
        </w:rPr>
        <w:t xml:space="preserve">  </w:t>
      </w:r>
    </w:p>
    <w:p w14:paraId="7397225C" w14:textId="50C89D13" w:rsidR="00A15565" w:rsidRPr="00971A2A" w:rsidRDefault="00997E2E" w:rsidP="004E45A5">
      <w:pPr>
        <w:spacing w:after="0" w:line="240" w:lineRule="auto"/>
        <w:jc w:val="both"/>
        <w:rPr>
          <w:rFonts w:ascii="Times New Roman" w:hAnsi="Times New Roman"/>
          <w:bCs/>
          <w:sz w:val="20"/>
          <w:szCs w:val="20"/>
        </w:rPr>
      </w:pPr>
      <w:r w:rsidRPr="00971A2A">
        <w:rPr>
          <w:rFonts w:ascii="Times New Roman" w:hAnsi="Times New Roman"/>
          <w:bCs/>
          <w:sz w:val="20"/>
          <w:szCs w:val="20"/>
        </w:rPr>
        <w:t xml:space="preserve"> </w:t>
      </w:r>
    </w:p>
    <w:p w14:paraId="30BC76E3" w14:textId="77777777" w:rsidR="00997E2E" w:rsidRPr="004E45A5" w:rsidRDefault="00FF1E96" w:rsidP="004E45A5">
      <w:pPr>
        <w:pStyle w:val="ListParagraph"/>
        <w:numPr>
          <w:ilvl w:val="0"/>
          <w:numId w:val="5"/>
        </w:numPr>
        <w:spacing w:after="0" w:line="240" w:lineRule="auto"/>
        <w:ind w:left="360"/>
        <w:jc w:val="both"/>
        <w:rPr>
          <w:rFonts w:ascii="Times New Roman" w:hAnsi="Times New Roman"/>
          <w:b/>
          <w:sz w:val="24"/>
          <w:szCs w:val="24"/>
          <w:u w:val="single"/>
        </w:rPr>
      </w:pPr>
      <w:r w:rsidRPr="00971A2A">
        <w:rPr>
          <w:rFonts w:ascii="Times New Roman" w:hAnsi="Times New Roman"/>
          <w:sz w:val="24"/>
          <w:szCs w:val="24"/>
        </w:rPr>
        <w:t xml:space="preserve"> </w:t>
      </w:r>
      <w:r w:rsidRPr="004E45A5">
        <w:rPr>
          <w:rFonts w:ascii="Times New Roman" w:hAnsi="Times New Roman"/>
          <w:b/>
          <w:sz w:val="24"/>
          <w:szCs w:val="24"/>
          <w:u w:val="single"/>
        </w:rPr>
        <w:t>Hazard Control</w:t>
      </w:r>
    </w:p>
    <w:p w14:paraId="1E6A2CE2" w14:textId="36AE996D" w:rsidR="00A15565" w:rsidRPr="004E45A5" w:rsidRDefault="00643682" w:rsidP="00025694">
      <w:pPr>
        <w:pStyle w:val="ListParagraph"/>
        <w:numPr>
          <w:ilvl w:val="1"/>
          <w:numId w:val="5"/>
        </w:numPr>
        <w:spacing w:after="0" w:line="240" w:lineRule="auto"/>
        <w:ind w:left="720"/>
        <w:jc w:val="both"/>
        <w:rPr>
          <w:rFonts w:ascii="Times New Roman" w:hAnsi="Times New Roman"/>
          <w:bCs/>
        </w:rPr>
      </w:pPr>
      <w:r w:rsidRPr="004E45A5">
        <w:rPr>
          <w:rFonts w:ascii="Times New Roman" w:hAnsi="Times New Roman"/>
          <w:b/>
          <w:sz w:val="24"/>
          <w:szCs w:val="24"/>
        </w:rPr>
        <w:t>Selection and Purchasing:</w:t>
      </w:r>
      <w:r w:rsidR="00A15565">
        <w:rPr>
          <w:rFonts w:ascii="Times New Roman" w:hAnsi="Times New Roman"/>
          <w:b/>
          <w:sz w:val="24"/>
          <w:szCs w:val="24"/>
        </w:rPr>
        <w:t xml:space="preserve"> </w:t>
      </w:r>
      <w:r w:rsidR="00A15565" w:rsidRPr="00222F93">
        <w:rPr>
          <w:rFonts w:ascii="Times New Roman" w:hAnsi="Times New Roman"/>
          <w:bCs/>
        </w:rPr>
        <w:t>Describe the total quantity purchased. If possible, purchase small quantities or dilute solutions to reduce the risk of exposure and to minimize waste.  C</w:t>
      </w:r>
      <w:r w:rsidR="00222F93">
        <w:rPr>
          <w:rFonts w:ascii="Times New Roman" w:hAnsi="Times New Roman"/>
          <w:bCs/>
        </w:rPr>
        <w:t>onsider safer container options</w:t>
      </w:r>
      <w:r w:rsidR="00A15565" w:rsidRPr="00222F93">
        <w:rPr>
          <w:rFonts w:ascii="Times New Roman" w:hAnsi="Times New Roman"/>
          <w:bCs/>
        </w:rPr>
        <w:t xml:space="preserve"> (e.g. shatterproof glass, septum-top containers, etc.)</w:t>
      </w:r>
      <w:r w:rsidR="00222F93">
        <w:rPr>
          <w:rFonts w:ascii="Times New Roman" w:hAnsi="Times New Roman"/>
          <w:bCs/>
        </w:rPr>
        <w:t>.</w:t>
      </w:r>
      <w:r w:rsidR="00222F93" w:rsidRPr="00222F93">
        <w:rPr>
          <w:rFonts w:ascii="Times New Roman" w:hAnsi="Times New Roman"/>
          <w:bCs/>
        </w:rPr>
        <w:t xml:space="preserve"> Can the chemical(s) be bought in suspension and/or liquid form?</w:t>
      </w:r>
      <w:r w:rsidR="00222F93" w:rsidRPr="00971A2A">
        <w:rPr>
          <w:rFonts w:ascii="Times New Roman" w:hAnsi="Times New Roman"/>
          <w:bCs/>
          <w:sz w:val="20"/>
          <w:szCs w:val="20"/>
        </w:rPr>
        <w:t xml:space="preserve"> </w:t>
      </w:r>
      <w:r w:rsidR="00A15565">
        <w:rPr>
          <w:rFonts w:ascii="Times New Roman" w:hAnsi="Times New Roman"/>
          <w:bCs/>
        </w:rPr>
        <w:t xml:space="preserve"> </w:t>
      </w:r>
    </w:p>
    <w:p w14:paraId="04501EC4" w14:textId="77777777" w:rsidR="00641735" w:rsidRPr="00025694" w:rsidRDefault="00641735" w:rsidP="00025694">
      <w:pPr>
        <w:spacing w:after="0" w:line="240" w:lineRule="auto"/>
        <w:jc w:val="both"/>
        <w:rPr>
          <w:rFonts w:ascii="Times New Roman" w:hAnsi="Times New Roman"/>
          <w:sz w:val="24"/>
          <w:szCs w:val="24"/>
        </w:rPr>
      </w:pPr>
    </w:p>
    <w:p w14:paraId="22D04AB3" w14:textId="23B11E15" w:rsidR="00643682" w:rsidRPr="00971A2A" w:rsidRDefault="00643682" w:rsidP="00643682">
      <w:pPr>
        <w:pStyle w:val="ListParagraph"/>
        <w:numPr>
          <w:ilvl w:val="1"/>
          <w:numId w:val="5"/>
        </w:numPr>
        <w:spacing w:after="0" w:line="240" w:lineRule="auto"/>
        <w:ind w:left="720"/>
        <w:jc w:val="both"/>
        <w:rPr>
          <w:rFonts w:ascii="Times New Roman" w:hAnsi="Times New Roman"/>
          <w:sz w:val="24"/>
          <w:szCs w:val="24"/>
        </w:rPr>
      </w:pPr>
      <w:r w:rsidRPr="006F1163">
        <w:rPr>
          <w:rFonts w:ascii="Times New Roman" w:hAnsi="Times New Roman"/>
          <w:b/>
          <w:bCs/>
          <w:sz w:val="24"/>
          <w:szCs w:val="24"/>
        </w:rPr>
        <w:t>Engineering Controls:</w:t>
      </w:r>
      <w:r w:rsidRPr="006F1163">
        <w:rPr>
          <w:rFonts w:ascii="Times New Roman" w:hAnsi="Times New Roman"/>
          <w:bCs/>
          <w:sz w:val="24"/>
          <w:szCs w:val="24"/>
        </w:rPr>
        <w:t xml:space="preserve"> </w:t>
      </w:r>
      <w:r w:rsidRPr="00971A2A">
        <w:rPr>
          <w:rFonts w:ascii="Times New Roman" w:hAnsi="Times New Roman"/>
          <w:bCs/>
          <w:sz w:val="24"/>
          <w:szCs w:val="24"/>
        </w:rPr>
        <w:t>Engineering controls are defined as equipment that reduce or remove a hazard from the laboratory.  Are engineering controls necessary for the chemical(s)?  W</w:t>
      </w:r>
      <w:r w:rsidRPr="006F1163">
        <w:rPr>
          <w:rFonts w:ascii="Times New Roman" w:hAnsi="Times New Roman"/>
          <w:bCs/>
          <w:sz w:val="24"/>
          <w:szCs w:val="24"/>
        </w:rPr>
        <w:t>ill be</w:t>
      </w:r>
      <w:r w:rsidRPr="00971A2A">
        <w:rPr>
          <w:rFonts w:ascii="Times New Roman" w:hAnsi="Times New Roman"/>
          <w:bCs/>
          <w:sz w:val="24"/>
          <w:szCs w:val="24"/>
        </w:rPr>
        <w:t xml:space="preserve"> the chemical(s) be</w:t>
      </w:r>
      <w:r w:rsidRPr="006F1163">
        <w:rPr>
          <w:rFonts w:ascii="Times New Roman" w:hAnsi="Times New Roman"/>
          <w:bCs/>
          <w:sz w:val="24"/>
          <w:szCs w:val="24"/>
        </w:rPr>
        <w:t xml:space="preserve"> handled in </w:t>
      </w:r>
      <w:r w:rsidRPr="006F1163">
        <w:rPr>
          <w:rFonts w:ascii="Times New Roman" w:hAnsi="Times New Roman"/>
          <w:sz w:val="24"/>
          <w:szCs w:val="24"/>
        </w:rPr>
        <w:t>chemical fume hood, glove box, biological safety cabinet</w:t>
      </w:r>
      <w:r w:rsidRPr="00971A2A">
        <w:rPr>
          <w:rFonts w:ascii="Times New Roman" w:hAnsi="Times New Roman"/>
          <w:sz w:val="24"/>
          <w:szCs w:val="24"/>
        </w:rPr>
        <w:t>, other?</w:t>
      </w:r>
      <w:r w:rsidR="00005BC4">
        <w:rPr>
          <w:rFonts w:ascii="Times New Roman" w:hAnsi="Times New Roman"/>
          <w:sz w:val="24"/>
          <w:szCs w:val="24"/>
        </w:rPr>
        <w:t xml:space="preserve">  Is an eyewash, drench hose, or a safety shower required for the use of the chemical?</w:t>
      </w:r>
    </w:p>
    <w:p w14:paraId="2BCE7132" w14:textId="77777777" w:rsidR="00643682" w:rsidRPr="00971A2A" w:rsidRDefault="00643682" w:rsidP="00643682">
      <w:pPr>
        <w:pStyle w:val="ListParagraph"/>
        <w:spacing w:after="0" w:line="240" w:lineRule="auto"/>
        <w:jc w:val="both"/>
        <w:rPr>
          <w:rFonts w:ascii="Times New Roman" w:hAnsi="Times New Roman"/>
          <w:sz w:val="24"/>
          <w:szCs w:val="24"/>
        </w:rPr>
      </w:pPr>
    </w:p>
    <w:p w14:paraId="29D95F89" w14:textId="7559E009" w:rsidR="00643682" w:rsidRPr="006F1163" w:rsidRDefault="00643682" w:rsidP="00643682">
      <w:pPr>
        <w:pStyle w:val="ListParagraph"/>
        <w:spacing w:after="0" w:line="240" w:lineRule="auto"/>
        <w:jc w:val="both"/>
        <w:rPr>
          <w:rFonts w:ascii="Times New Roman" w:hAnsi="Times New Roman"/>
          <w:sz w:val="20"/>
          <w:szCs w:val="20"/>
        </w:rPr>
      </w:pPr>
      <w:r w:rsidRPr="006F1163">
        <w:rPr>
          <w:rFonts w:ascii="Times New Roman" w:hAnsi="Times New Roman"/>
          <w:sz w:val="20"/>
          <w:szCs w:val="20"/>
        </w:rPr>
        <w:t xml:space="preserve">Note: Engineering controls are preferred over Personal Protective Equipment (PPE). Some type of containment (chemical fume hood or glove box) is required for use of </w:t>
      </w:r>
      <w:hyperlink r:id="rId7" w:history="1">
        <w:r w:rsidR="000615C0" w:rsidRPr="000615C0">
          <w:rPr>
            <w:rStyle w:val="Hyperlink"/>
            <w:rFonts w:ascii="Times New Roman" w:hAnsi="Times New Roman"/>
            <w:sz w:val="20"/>
            <w:szCs w:val="20"/>
          </w:rPr>
          <w:t>Particularly Hazardous Substances</w:t>
        </w:r>
      </w:hyperlink>
      <w:r w:rsidR="000615C0">
        <w:rPr>
          <w:rFonts w:ascii="Times New Roman" w:hAnsi="Times New Roman"/>
          <w:sz w:val="20"/>
          <w:szCs w:val="20"/>
        </w:rPr>
        <w:t xml:space="preserve"> that are</w:t>
      </w:r>
      <w:r w:rsidR="000615C0" w:rsidRPr="006F1163">
        <w:rPr>
          <w:rFonts w:ascii="Times New Roman" w:hAnsi="Times New Roman"/>
          <w:sz w:val="20"/>
          <w:szCs w:val="20"/>
        </w:rPr>
        <w:t xml:space="preserve"> </w:t>
      </w:r>
      <w:r w:rsidR="00716EE0">
        <w:rPr>
          <w:rFonts w:ascii="Times New Roman" w:hAnsi="Times New Roman"/>
          <w:sz w:val="20"/>
          <w:szCs w:val="20"/>
        </w:rPr>
        <w:t xml:space="preserve">aerosols, </w:t>
      </w:r>
      <w:r w:rsidRPr="006F1163">
        <w:rPr>
          <w:rFonts w:ascii="Times New Roman" w:hAnsi="Times New Roman"/>
          <w:sz w:val="20"/>
          <w:szCs w:val="20"/>
        </w:rPr>
        <w:t>powders</w:t>
      </w:r>
      <w:r w:rsidR="000615C0">
        <w:rPr>
          <w:rFonts w:ascii="Times New Roman" w:hAnsi="Times New Roman"/>
          <w:sz w:val="20"/>
          <w:szCs w:val="20"/>
        </w:rPr>
        <w:t>,</w:t>
      </w:r>
      <w:r w:rsidRPr="006F1163">
        <w:rPr>
          <w:rFonts w:ascii="Times New Roman" w:hAnsi="Times New Roman"/>
          <w:sz w:val="20"/>
          <w:szCs w:val="20"/>
        </w:rPr>
        <w:t xml:space="preserve"> concentrated </w:t>
      </w:r>
      <w:r w:rsidR="000615C0">
        <w:rPr>
          <w:rFonts w:ascii="Times New Roman" w:hAnsi="Times New Roman"/>
          <w:sz w:val="20"/>
          <w:szCs w:val="20"/>
        </w:rPr>
        <w:t xml:space="preserve">or volatile </w:t>
      </w:r>
      <w:r w:rsidRPr="006F1163">
        <w:rPr>
          <w:rFonts w:ascii="Times New Roman" w:hAnsi="Times New Roman"/>
          <w:sz w:val="20"/>
          <w:szCs w:val="20"/>
        </w:rPr>
        <w:t>liquids</w:t>
      </w:r>
      <w:r w:rsidR="000615C0">
        <w:rPr>
          <w:rFonts w:ascii="Times New Roman" w:hAnsi="Times New Roman"/>
          <w:sz w:val="20"/>
          <w:szCs w:val="20"/>
        </w:rPr>
        <w:t>, or gases</w:t>
      </w:r>
      <w:r w:rsidRPr="006F1163">
        <w:rPr>
          <w:rFonts w:ascii="Times New Roman" w:hAnsi="Times New Roman"/>
          <w:sz w:val="20"/>
          <w:szCs w:val="20"/>
        </w:rPr>
        <w:t>.</w:t>
      </w:r>
    </w:p>
    <w:p w14:paraId="00DF8741" w14:textId="77777777" w:rsidR="00643682" w:rsidRPr="00643682" w:rsidRDefault="00643682" w:rsidP="004E45A5">
      <w:pPr>
        <w:pStyle w:val="ListParagraph"/>
        <w:spacing w:after="0" w:line="240" w:lineRule="auto"/>
        <w:jc w:val="both"/>
        <w:rPr>
          <w:rFonts w:ascii="Times New Roman" w:hAnsi="Times New Roman"/>
          <w:b/>
          <w:sz w:val="24"/>
          <w:szCs w:val="24"/>
        </w:rPr>
      </w:pPr>
    </w:p>
    <w:p w14:paraId="49299EDB" w14:textId="486962E2" w:rsidR="00FF1E96" w:rsidRPr="00971A2A" w:rsidRDefault="00337BFF" w:rsidP="004E45A5">
      <w:pPr>
        <w:pStyle w:val="ListParagraph"/>
        <w:numPr>
          <w:ilvl w:val="1"/>
          <w:numId w:val="5"/>
        </w:numPr>
        <w:spacing w:after="0" w:line="240" w:lineRule="auto"/>
        <w:ind w:left="720"/>
        <w:jc w:val="both"/>
        <w:rPr>
          <w:rFonts w:ascii="Times New Roman" w:hAnsi="Times New Roman"/>
          <w:sz w:val="24"/>
          <w:szCs w:val="24"/>
        </w:rPr>
      </w:pPr>
      <w:r w:rsidRPr="00971A2A">
        <w:rPr>
          <w:rFonts w:ascii="Times New Roman" w:hAnsi="Times New Roman"/>
          <w:b/>
          <w:sz w:val="24"/>
          <w:szCs w:val="24"/>
        </w:rPr>
        <w:t xml:space="preserve">Administrative and </w:t>
      </w:r>
      <w:r w:rsidR="00FF1E96" w:rsidRPr="004E45A5">
        <w:rPr>
          <w:rFonts w:ascii="Times New Roman" w:hAnsi="Times New Roman"/>
          <w:b/>
          <w:sz w:val="24"/>
          <w:szCs w:val="24"/>
        </w:rPr>
        <w:t>Work</w:t>
      </w:r>
      <w:r w:rsidR="0025302E" w:rsidRPr="00971A2A">
        <w:rPr>
          <w:rFonts w:ascii="Times New Roman" w:hAnsi="Times New Roman"/>
          <w:b/>
          <w:sz w:val="24"/>
          <w:szCs w:val="24"/>
        </w:rPr>
        <w:t xml:space="preserve"> P</w:t>
      </w:r>
      <w:r w:rsidR="00FF1E96" w:rsidRPr="004E45A5">
        <w:rPr>
          <w:rFonts w:ascii="Times New Roman" w:hAnsi="Times New Roman"/>
          <w:b/>
          <w:sz w:val="24"/>
          <w:szCs w:val="24"/>
        </w:rPr>
        <w:t xml:space="preserve">ractice </w:t>
      </w:r>
      <w:r w:rsidR="0025302E" w:rsidRPr="00971A2A">
        <w:rPr>
          <w:rFonts w:ascii="Times New Roman" w:hAnsi="Times New Roman"/>
          <w:b/>
          <w:sz w:val="24"/>
          <w:szCs w:val="24"/>
        </w:rPr>
        <w:t>C</w:t>
      </w:r>
      <w:r w:rsidR="00FF1E96" w:rsidRPr="004E45A5">
        <w:rPr>
          <w:rFonts w:ascii="Times New Roman" w:hAnsi="Times New Roman"/>
          <w:b/>
          <w:sz w:val="24"/>
          <w:szCs w:val="24"/>
        </w:rPr>
        <w:t>ontrols:</w:t>
      </w:r>
      <w:r w:rsidR="00FF1E96" w:rsidRPr="004E45A5">
        <w:rPr>
          <w:rFonts w:ascii="Times New Roman" w:hAnsi="Times New Roman"/>
          <w:sz w:val="24"/>
          <w:szCs w:val="24"/>
        </w:rPr>
        <w:t xml:space="preserve"> Explain safe work practices.</w:t>
      </w:r>
      <w:r w:rsidR="00A255B6" w:rsidRPr="00971A2A">
        <w:rPr>
          <w:rFonts w:ascii="Times New Roman" w:hAnsi="Times New Roman"/>
          <w:sz w:val="24"/>
          <w:szCs w:val="24"/>
        </w:rPr>
        <w:t xml:space="preserve">  </w:t>
      </w:r>
      <w:r w:rsidR="00293B02" w:rsidRPr="00971A2A">
        <w:rPr>
          <w:rFonts w:ascii="Times New Roman" w:hAnsi="Times New Roman"/>
          <w:sz w:val="24"/>
          <w:szCs w:val="24"/>
        </w:rPr>
        <w:t>Consider</w:t>
      </w:r>
      <w:r w:rsidR="00A255B6" w:rsidRPr="00971A2A">
        <w:rPr>
          <w:rFonts w:ascii="Times New Roman" w:hAnsi="Times New Roman"/>
          <w:sz w:val="24"/>
          <w:szCs w:val="24"/>
        </w:rPr>
        <w:t>:</w:t>
      </w:r>
    </w:p>
    <w:p w14:paraId="5CC020D5" w14:textId="3E7F807D" w:rsidR="00781B62" w:rsidRPr="00971A2A" w:rsidRDefault="001B275A" w:rsidP="004E45A5">
      <w:pPr>
        <w:pStyle w:val="ListParagraph"/>
        <w:numPr>
          <w:ilvl w:val="2"/>
          <w:numId w:val="5"/>
        </w:numPr>
        <w:spacing w:after="0" w:line="240" w:lineRule="auto"/>
        <w:ind w:left="1080"/>
        <w:jc w:val="both"/>
        <w:rPr>
          <w:rFonts w:ascii="Times New Roman" w:hAnsi="Times New Roman"/>
          <w:bCs/>
          <w:sz w:val="24"/>
          <w:szCs w:val="24"/>
        </w:rPr>
      </w:pPr>
      <w:r w:rsidRPr="00971A2A">
        <w:rPr>
          <w:rFonts w:ascii="Times New Roman" w:hAnsi="Times New Roman"/>
          <w:bCs/>
          <w:sz w:val="24"/>
          <w:szCs w:val="24"/>
        </w:rPr>
        <w:t>Describing</w:t>
      </w:r>
      <w:r w:rsidR="00781B62" w:rsidRPr="00971A2A">
        <w:rPr>
          <w:rFonts w:ascii="Times New Roman" w:hAnsi="Times New Roman"/>
          <w:bCs/>
          <w:sz w:val="24"/>
          <w:szCs w:val="24"/>
        </w:rPr>
        <w:t xml:space="preserve"> special handling requirements.</w:t>
      </w:r>
    </w:p>
    <w:p w14:paraId="51A46020" w14:textId="748D0363" w:rsidR="00945DA5" w:rsidRDefault="001B275A" w:rsidP="00C34F17">
      <w:pPr>
        <w:pStyle w:val="ListParagraph"/>
        <w:numPr>
          <w:ilvl w:val="2"/>
          <w:numId w:val="5"/>
        </w:numPr>
        <w:spacing w:after="0" w:line="240" w:lineRule="auto"/>
        <w:ind w:left="1080"/>
        <w:jc w:val="both"/>
        <w:rPr>
          <w:rFonts w:ascii="Times New Roman" w:hAnsi="Times New Roman"/>
          <w:bCs/>
          <w:sz w:val="24"/>
          <w:szCs w:val="24"/>
        </w:rPr>
      </w:pPr>
      <w:r w:rsidRPr="00971A2A">
        <w:rPr>
          <w:rFonts w:ascii="Times New Roman" w:hAnsi="Times New Roman"/>
          <w:bCs/>
          <w:sz w:val="24"/>
          <w:szCs w:val="24"/>
        </w:rPr>
        <w:t>Describing</w:t>
      </w:r>
      <w:r w:rsidR="00293B02" w:rsidRPr="00971A2A">
        <w:rPr>
          <w:rFonts w:ascii="Times New Roman" w:hAnsi="Times New Roman"/>
          <w:bCs/>
          <w:sz w:val="24"/>
          <w:szCs w:val="24"/>
        </w:rPr>
        <w:t xml:space="preserve"> special equipment requirements. For example</w:t>
      </w:r>
      <w:r w:rsidR="00DE02CD">
        <w:rPr>
          <w:rFonts w:ascii="Times New Roman" w:hAnsi="Times New Roman"/>
          <w:bCs/>
          <w:sz w:val="24"/>
          <w:szCs w:val="24"/>
        </w:rPr>
        <w:t>,</w:t>
      </w:r>
      <w:r w:rsidR="00293B02" w:rsidRPr="00971A2A">
        <w:rPr>
          <w:rFonts w:ascii="Times New Roman" w:hAnsi="Times New Roman"/>
          <w:bCs/>
          <w:sz w:val="24"/>
          <w:szCs w:val="24"/>
        </w:rPr>
        <w:t xml:space="preserve"> are fire extinguishers</w:t>
      </w:r>
      <w:r w:rsidR="00DE02CD">
        <w:rPr>
          <w:rFonts w:ascii="Times New Roman" w:hAnsi="Times New Roman"/>
          <w:bCs/>
          <w:sz w:val="24"/>
          <w:szCs w:val="24"/>
        </w:rPr>
        <w:t xml:space="preserve"> </w:t>
      </w:r>
      <w:r w:rsidR="00293B02" w:rsidRPr="00971A2A">
        <w:rPr>
          <w:rFonts w:ascii="Times New Roman" w:hAnsi="Times New Roman"/>
          <w:bCs/>
          <w:sz w:val="24"/>
          <w:szCs w:val="24"/>
        </w:rPr>
        <w:t>necessary for safe use?</w:t>
      </w:r>
    </w:p>
    <w:p w14:paraId="45B229D8" w14:textId="7EDE9506" w:rsidR="00945DA5" w:rsidRPr="00025694" w:rsidRDefault="00945DA5" w:rsidP="00C34F17">
      <w:pPr>
        <w:pStyle w:val="ListParagraph"/>
        <w:numPr>
          <w:ilvl w:val="2"/>
          <w:numId w:val="5"/>
        </w:numPr>
        <w:spacing w:after="0" w:line="240" w:lineRule="auto"/>
        <w:ind w:left="1080"/>
        <w:jc w:val="both"/>
        <w:rPr>
          <w:rFonts w:ascii="Times New Roman" w:hAnsi="Times New Roman"/>
          <w:bCs/>
          <w:sz w:val="24"/>
          <w:szCs w:val="24"/>
        </w:rPr>
      </w:pPr>
      <w:r>
        <w:rPr>
          <w:rFonts w:ascii="Times New Roman" w:hAnsi="Times New Roman"/>
          <w:bCs/>
          <w:sz w:val="24"/>
          <w:szCs w:val="24"/>
        </w:rPr>
        <w:t>Describing chemical-specific antidotes or first aid treatments.</w:t>
      </w:r>
    </w:p>
    <w:p w14:paraId="51B86D16" w14:textId="17F1B015" w:rsidR="00337BFF" w:rsidRPr="00971A2A" w:rsidRDefault="002045B9" w:rsidP="004E45A5">
      <w:pPr>
        <w:pStyle w:val="ListParagraph"/>
        <w:numPr>
          <w:ilvl w:val="2"/>
          <w:numId w:val="5"/>
        </w:numPr>
        <w:spacing w:after="0" w:line="240" w:lineRule="auto"/>
        <w:ind w:left="1080"/>
        <w:jc w:val="both"/>
        <w:rPr>
          <w:rFonts w:ascii="Times New Roman" w:hAnsi="Times New Roman"/>
          <w:bCs/>
          <w:sz w:val="24"/>
          <w:szCs w:val="24"/>
        </w:rPr>
      </w:pPr>
      <w:r>
        <w:rPr>
          <w:rFonts w:ascii="Times New Roman" w:hAnsi="Times New Roman"/>
          <w:bCs/>
          <w:sz w:val="24"/>
          <w:szCs w:val="24"/>
        </w:rPr>
        <w:t>Chemical</w:t>
      </w:r>
      <w:r w:rsidR="00337BFF" w:rsidRPr="004E45A5">
        <w:rPr>
          <w:rFonts w:ascii="Times New Roman" w:hAnsi="Times New Roman"/>
          <w:bCs/>
          <w:sz w:val="24"/>
          <w:szCs w:val="24"/>
        </w:rPr>
        <w:t xml:space="preserve"> segregation strateg</w:t>
      </w:r>
      <w:r w:rsidR="00E35406" w:rsidRPr="00971A2A">
        <w:rPr>
          <w:rFonts w:ascii="Times New Roman" w:hAnsi="Times New Roman"/>
          <w:bCs/>
          <w:sz w:val="24"/>
          <w:szCs w:val="24"/>
        </w:rPr>
        <w:t>ies</w:t>
      </w:r>
      <w:r w:rsidR="00641735">
        <w:rPr>
          <w:rFonts w:ascii="Times New Roman" w:hAnsi="Times New Roman"/>
          <w:bCs/>
          <w:sz w:val="24"/>
          <w:szCs w:val="24"/>
        </w:rPr>
        <w:t xml:space="preserve"> (also address in </w:t>
      </w:r>
      <w:r w:rsidR="00E67442">
        <w:rPr>
          <w:rFonts w:ascii="Times New Roman" w:hAnsi="Times New Roman"/>
          <w:bCs/>
          <w:sz w:val="24"/>
          <w:szCs w:val="24"/>
        </w:rPr>
        <w:t>sub-s</w:t>
      </w:r>
      <w:r w:rsidR="00641735">
        <w:rPr>
          <w:rFonts w:ascii="Times New Roman" w:hAnsi="Times New Roman"/>
          <w:bCs/>
          <w:sz w:val="24"/>
          <w:szCs w:val="24"/>
        </w:rPr>
        <w:t xml:space="preserve">ection </w:t>
      </w:r>
      <w:r w:rsidR="00025694">
        <w:rPr>
          <w:rFonts w:ascii="Times New Roman" w:hAnsi="Times New Roman"/>
          <w:bCs/>
          <w:sz w:val="24"/>
          <w:szCs w:val="24"/>
        </w:rPr>
        <w:t>2</w:t>
      </w:r>
      <w:r w:rsidR="00E67442">
        <w:rPr>
          <w:rFonts w:ascii="Times New Roman" w:hAnsi="Times New Roman"/>
          <w:bCs/>
          <w:sz w:val="24"/>
          <w:szCs w:val="24"/>
        </w:rPr>
        <w:t xml:space="preserve">e: </w:t>
      </w:r>
      <w:r w:rsidR="001D0295">
        <w:rPr>
          <w:rFonts w:ascii="Times New Roman" w:hAnsi="Times New Roman"/>
          <w:bCs/>
          <w:sz w:val="24"/>
          <w:szCs w:val="24"/>
        </w:rPr>
        <w:t>Storage and Transportation)</w:t>
      </w:r>
      <w:r w:rsidR="00E35406" w:rsidRPr="00971A2A">
        <w:rPr>
          <w:rFonts w:ascii="Times New Roman" w:hAnsi="Times New Roman"/>
          <w:bCs/>
          <w:sz w:val="24"/>
          <w:szCs w:val="24"/>
        </w:rPr>
        <w:t>.</w:t>
      </w:r>
    </w:p>
    <w:p w14:paraId="79FFCC5C" w14:textId="0E0346C8" w:rsidR="00781B62" w:rsidRPr="004E45A5" w:rsidRDefault="001B275A" w:rsidP="004E45A5">
      <w:pPr>
        <w:pStyle w:val="ListParagraph"/>
        <w:numPr>
          <w:ilvl w:val="2"/>
          <w:numId w:val="5"/>
        </w:numPr>
        <w:spacing w:after="0" w:line="240" w:lineRule="auto"/>
        <w:ind w:left="1080"/>
        <w:jc w:val="both"/>
        <w:rPr>
          <w:rFonts w:ascii="Times New Roman" w:hAnsi="Times New Roman"/>
          <w:bCs/>
          <w:sz w:val="24"/>
          <w:szCs w:val="24"/>
        </w:rPr>
      </w:pPr>
      <w:r w:rsidRPr="00971A2A">
        <w:rPr>
          <w:rFonts w:ascii="Times New Roman" w:hAnsi="Times New Roman"/>
          <w:sz w:val="24"/>
          <w:szCs w:val="24"/>
        </w:rPr>
        <w:t>Describing</w:t>
      </w:r>
      <w:r w:rsidR="0025302E" w:rsidRPr="004E45A5">
        <w:rPr>
          <w:rFonts w:ascii="Times New Roman" w:hAnsi="Times New Roman"/>
          <w:sz w:val="24"/>
          <w:szCs w:val="24"/>
        </w:rPr>
        <w:t xml:space="preserve"> additional safe work practices, such as keeping containers closed, working away from open flames, etc.</w:t>
      </w:r>
    </w:p>
    <w:p w14:paraId="654FDAFB" w14:textId="2A9F5532" w:rsidR="0025302E" w:rsidRPr="00971A2A" w:rsidRDefault="00781B62" w:rsidP="004E45A5">
      <w:pPr>
        <w:pStyle w:val="ListParagraph"/>
        <w:numPr>
          <w:ilvl w:val="2"/>
          <w:numId w:val="5"/>
        </w:numPr>
        <w:spacing w:after="0" w:line="240" w:lineRule="auto"/>
        <w:ind w:left="1080"/>
        <w:jc w:val="both"/>
        <w:rPr>
          <w:rFonts w:ascii="Times New Roman" w:hAnsi="Times New Roman"/>
          <w:bCs/>
          <w:sz w:val="24"/>
          <w:szCs w:val="24"/>
        </w:rPr>
      </w:pPr>
      <w:r w:rsidRPr="004E45A5">
        <w:rPr>
          <w:rFonts w:ascii="Times New Roman" w:hAnsi="Times New Roman"/>
          <w:sz w:val="24"/>
          <w:szCs w:val="24"/>
        </w:rPr>
        <w:t>H</w:t>
      </w:r>
      <w:r w:rsidR="00FF1E96" w:rsidRPr="004E45A5">
        <w:rPr>
          <w:rFonts w:ascii="Times New Roman" w:hAnsi="Times New Roman"/>
          <w:sz w:val="24"/>
          <w:szCs w:val="24"/>
        </w:rPr>
        <w:t xml:space="preserve">ow </w:t>
      </w:r>
      <w:r w:rsidRPr="004E45A5">
        <w:rPr>
          <w:rFonts w:ascii="Times New Roman" w:hAnsi="Times New Roman"/>
          <w:sz w:val="24"/>
          <w:szCs w:val="24"/>
        </w:rPr>
        <w:t xml:space="preserve">will </w:t>
      </w:r>
      <w:r w:rsidR="00FF1E96" w:rsidRPr="004E45A5">
        <w:rPr>
          <w:rFonts w:ascii="Times New Roman" w:hAnsi="Times New Roman"/>
          <w:sz w:val="24"/>
          <w:szCs w:val="24"/>
        </w:rPr>
        <w:t>the work surface and other items be decontaminated after use</w:t>
      </w:r>
      <w:r w:rsidRPr="004E45A5">
        <w:rPr>
          <w:rFonts w:ascii="Times New Roman" w:hAnsi="Times New Roman"/>
          <w:sz w:val="24"/>
          <w:szCs w:val="24"/>
        </w:rPr>
        <w:t>?</w:t>
      </w:r>
      <w:r w:rsidR="00716EE0">
        <w:rPr>
          <w:rFonts w:ascii="Times New Roman" w:hAnsi="Times New Roman"/>
          <w:sz w:val="24"/>
          <w:szCs w:val="24"/>
        </w:rPr>
        <w:t xml:space="preserve"> (required for chemicals that are listed as PHS health hazards)</w:t>
      </w:r>
    </w:p>
    <w:p w14:paraId="256B1AE6" w14:textId="164FAFA8" w:rsidR="00FF1E96" w:rsidRPr="00005BC4" w:rsidRDefault="00D04243" w:rsidP="00025694">
      <w:pPr>
        <w:pStyle w:val="ListParagraph"/>
        <w:numPr>
          <w:ilvl w:val="2"/>
          <w:numId w:val="5"/>
        </w:numPr>
        <w:spacing w:after="0" w:line="240" w:lineRule="auto"/>
        <w:ind w:left="1080"/>
        <w:jc w:val="both"/>
        <w:rPr>
          <w:rFonts w:ascii="Times New Roman" w:hAnsi="Times New Roman"/>
          <w:sz w:val="24"/>
          <w:szCs w:val="24"/>
        </w:rPr>
      </w:pPr>
      <w:r w:rsidRPr="00005BC4">
        <w:rPr>
          <w:rFonts w:ascii="Times New Roman" w:hAnsi="Times New Roman"/>
          <w:sz w:val="24"/>
          <w:szCs w:val="24"/>
        </w:rPr>
        <w:t>Is this SOP for a</w:t>
      </w:r>
      <w:r w:rsidR="00781B62" w:rsidRPr="00005BC4">
        <w:rPr>
          <w:rFonts w:ascii="Times New Roman" w:hAnsi="Times New Roman"/>
          <w:sz w:val="24"/>
          <w:szCs w:val="24"/>
        </w:rPr>
        <w:t xml:space="preserve"> chemical or drug</w:t>
      </w:r>
      <w:r w:rsidRPr="00005BC4">
        <w:rPr>
          <w:rFonts w:ascii="Times New Roman" w:hAnsi="Times New Roman"/>
          <w:sz w:val="24"/>
          <w:szCs w:val="24"/>
        </w:rPr>
        <w:t xml:space="preserve"> </w:t>
      </w:r>
      <w:r w:rsidR="00AA2416" w:rsidRPr="00005BC4">
        <w:rPr>
          <w:rFonts w:ascii="Times New Roman" w:hAnsi="Times New Roman"/>
          <w:sz w:val="24"/>
          <w:szCs w:val="24"/>
        </w:rPr>
        <w:t>that will be dosed in animals</w:t>
      </w:r>
      <w:r w:rsidR="00005BC4" w:rsidRPr="00005BC4">
        <w:rPr>
          <w:rFonts w:ascii="Times New Roman" w:hAnsi="Times New Roman"/>
          <w:sz w:val="24"/>
          <w:szCs w:val="24"/>
        </w:rPr>
        <w:t xml:space="preserve"> and requires </w:t>
      </w:r>
      <w:r w:rsidR="00AA2416" w:rsidRPr="00005BC4">
        <w:rPr>
          <w:rFonts w:ascii="Times New Roman" w:hAnsi="Times New Roman"/>
          <w:sz w:val="24"/>
          <w:szCs w:val="24"/>
        </w:rPr>
        <w:t xml:space="preserve">Duke’s </w:t>
      </w:r>
      <w:hyperlink r:id="rId8" w:history="1">
        <w:r w:rsidR="00AA2416" w:rsidRPr="00005BC4">
          <w:rPr>
            <w:rStyle w:val="Hyperlink"/>
            <w:rFonts w:ascii="Times New Roman" w:hAnsi="Times New Roman"/>
            <w:sz w:val="24"/>
            <w:szCs w:val="24"/>
          </w:rPr>
          <w:t>SOP for Handling Animals Dosed with Toxic Chemicals</w:t>
        </w:r>
      </w:hyperlink>
      <w:r w:rsidR="00005BC4" w:rsidRPr="00025694">
        <w:rPr>
          <w:rStyle w:val="Hyperlink"/>
          <w:rFonts w:ascii="Times New Roman" w:hAnsi="Times New Roman"/>
          <w:color w:val="auto"/>
          <w:sz w:val="24"/>
          <w:szCs w:val="24"/>
          <w:u w:val="none"/>
        </w:rPr>
        <w:t>?  If so, reference the chemical-specific animal handling SOP.</w:t>
      </w:r>
    </w:p>
    <w:p w14:paraId="5F73A8D3" w14:textId="77777777" w:rsidR="00005BC4" w:rsidRDefault="00005BC4" w:rsidP="00025694">
      <w:pPr>
        <w:spacing w:after="0" w:line="240" w:lineRule="auto"/>
        <w:ind w:left="1080"/>
        <w:rPr>
          <w:rFonts w:ascii="Times New Roman" w:hAnsi="Times New Roman"/>
          <w:sz w:val="20"/>
          <w:szCs w:val="20"/>
        </w:rPr>
      </w:pPr>
    </w:p>
    <w:p w14:paraId="659CC4C8" w14:textId="5EB1A1A2" w:rsidR="00781B62" w:rsidRPr="004E45A5" w:rsidRDefault="00781B62" w:rsidP="00025694">
      <w:pPr>
        <w:spacing w:after="0" w:line="240" w:lineRule="auto"/>
        <w:ind w:left="1080"/>
        <w:rPr>
          <w:rFonts w:ascii="Times New Roman" w:hAnsi="Times New Roman"/>
          <w:sz w:val="20"/>
          <w:szCs w:val="20"/>
        </w:rPr>
      </w:pPr>
      <w:r w:rsidRPr="00971A2A">
        <w:rPr>
          <w:rFonts w:ascii="Times New Roman" w:hAnsi="Times New Roman"/>
          <w:sz w:val="20"/>
          <w:szCs w:val="20"/>
        </w:rPr>
        <w:t xml:space="preserve">Notes: </w:t>
      </w:r>
      <w:r w:rsidRPr="00971A2A">
        <w:rPr>
          <w:rFonts w:ascii="Times New Roman" w:hAnsi="Times New Roman"/>
          <w:b/>
          <w:bCs/>
          <w:sz w:val="20"/>
          <w:szCs w:val="20"/>
        </w:rPr>
        <w:t xml:space="preserve">At minimum, all chemical containers must be labeled with a </w:t>
      </w:r>
      <w:r w:rsidR="00E420B9" w:rsidRPr="00971A2A">
        <w:rPr>
          <w:rFonts w:ascii="Times New Roman" w:hAnsi="Times New Roman"/>
          <w:b/>
          <w:bCs/>
          <w:sz w:val="20"/>
          <w:szCs w:val="20"/>
        </w:rPr>
        <w:t>chemical name (and</w:t>
      </w:r>
      <w:r w:rsidRPr="00971A2A">
        <w:rPr>
          <w:rFonts w:ascii="Times New Roman" w:hAnsi="Times New Roman"/>
          <w:b/>
          <w:bCs/>
          <w:sz w:val="20"/>
          <w:szCs w:val="20"/>
        </w:rPr>
        <w:t xml:space="preserve"> concentration, if diluted) and hazard warnings.  </w:t>
      </w:r>
      <w:r w:rsidRPr="00971A2A">
        <w:rPr>
          <w:rFonts w:ascii="Times New Roman" w:hAnsi="Times New Roman"/>
          <w:sz w:val="20"/>
          <w:szCs w:val="20"/>
        </w:rPr>
        <w:t>If feasible, weigh</w:t>
      </w:r>
      <w:r w:rsidR="00FF1E96" w:rsidRPr="004E45A5">
        <w:rPr>
          <w:rFonts w:ascii="Times New Roman" w:hAnsi="Times New Roman"/>
          <w:sz w:val="20"/>
          <w:szCs w:val="20"/>
        </w:rPr>
        <w:t xml:space="preserve"> powder</w:t>
      </w:r>
      <w:r w:rsidRPr="00971A2A">
        <w:rPr>
          <w:rFonts w:ascii="Times New Roman" w:hAnsi="Times New Roman"/>
          <w:sz w:val="20"/>
          <w:szCs w:val="20"/>
        </w:rPr>
        <w:t>s</w:t>
      </w:r>
      <w:r w:rsidR="00FF1E96" w:rsidRPr="004E45A5">
        <w:rPr>
          <w:rFonts w:ascii="Times New Roman" w:hAnsi="Times New Roman"/>
          <w:sz w:val="20"/>
          <w:szCs w:val="20"/>
        </w:rPr>
        <w:t xml:space="preserve"> </w:t>
      </w:r>
      <w:r w:rsidRPr="00971A2A">
        <w:rPr>
          <w:rFonts w:ascii="Times New Roman" w:hAnsi="Times New Roman"/>
          <w:sz w:val="20"/>
          <w:szCs w:val="20"/>
        </w:rPr>
        <w:t xml:space="preserve">in a </w:t>
      </w:r>
      <w:r w:rsidR="00FF1E96" w:rsidRPr="004E45A5">
        <w:rPr>
          <w:rFonts w:ascii="Times New Roman" w:hAnsi="Times New Roman"/>
          <w:sz w:val="20"/>
          <w:szCs w:val="20"/>
        </w:rPr>
        <w:t>fume hood or BSC</w:t>
      </w:r>
      <w:r w:rsidRPr="00971A2A">
        <w:rPr>
          <w:rFonts w:ascii="Times New Roman" w:hAnsi="Times New Roman"/>
          <w:sz w:val="20"/>
          <w:szCs w:val="20"/>
        </w:rPr>
        <w:t>.  If not,</w:t>
      </w:r>
      <w:r w:rsidR="00FF1E96" w:rsidRPr="004E45A5">
        <w:rPr>
          <w:rFonts w:ascii="Times New Roman" w:hAnsi="Times New Roman"/>
          <w:sz w:val="20"/>
          <w:szCs w:val="20"/>
        </w:rPr>
        <w:t xml:space="preserve"> add powder </w:t>
      </w:r>
      <w:r w:rsidRPr="00971A2A">
        <w:rPr>
          <w:rFonts w:ascii="Times New Roman" w:hAnsi="Times New Roman"/>
          <w:sz w:val="20"/>
          <w:szCs w:val="20"/>
        </w:rPr>
        <w:t xml:space="preserve">to a tared weighing boat (or other container) </w:t>
      </w:r>
      <w:r w:rsidR="00FF1E96" w:rsidRPr="004E45A5">
        <w:rPr>
          <w:rFonts w:ascii="Times New Roman" w:hAnsi="Times New Roman"/>
          <w:sz w:val="20"/>
          <w:szCs w:val="20"/>
        </w:rPr>
        <w:t xml:space="preserve">in the hood and </w:t>
      </w:r>
      <w:r w:rsidRPr="00971A2A">
        <w:rPr>
          <w:rFonts w:ascii="Times New Roman" w:hAnsi="Times New Roman"/>
          <w:sz w:val="20"/>
          <w:szCs w:val="20"/>
        </w:rPr>
        <w:t xml:space="preserve">then </w:t>
      </w:r>
      <w:r w:rsidR="00FF1E96" w:rsidRPr="004E45A5">
        <w:rPr>
          <w:rFonts w:ascii="Times New Roman" w:hAnsi="Times New Roman"/>
          <w:sz w:val="20"/>
          <w:szCs w:val="20"/>
        </w:rPr>
        <w:t>cover before returning to the balance</w:t>
      </w:r>
      <w:r w:rsidRPr="00971A2A">
        <w:rPr>
          <w:rFonts w:ascii="Times New Roman" w:hAnsi="Times New Roman"/>
          <w:sz w:val="20"/>
          <w:szCs w:val="20"/>
        </w:rPr>
        <w:t>.  C</w:t>
      </w:r>
      <w:r w:rsidR="00FF1E96" w:rsidRPr="004E45A5">
        <w:rPr>
          <w:rFonts w:ascii="Times New Roman" w:hAnsi="Times New Roman"/>
          <w:sz w:val="20"/>
          <w:szCs w:val="20"/>
        </w:rPr>
        <w:t>hemical</w:t>
      </w:r>
      <w:r w:rsidRPr="00971A2A">
        <w:rPr>
          <w:rFonts w:ascii="Times New Roman" w:hAnsi="Times New Roman"/>
          <w:sz w:val="20"/>
          <w:szCs w:val="20"/>
        </w:rPr>
        <w:t>s</w:t>
      </w:r>
      <w:r w:rsidR="00FF1E96" w:rsidRPr="004E45A5">
        <w:rPr>
          <w:rFonts w:ascii="Times New Roman" w:hAnsi="Times New Roman"/>
          <w:sz w:val="20"/>
          <w:szCs w:val="20"/>
        </w:rPr>
        <w:t xml:space="preserve"> </w:t>
      </w:r>
      <w:r w:rsidRPr="00971A2A">
        <w:rPr>
          <w:rFonts w:ascii="Times New Roman" w:hAnsi="Times New Roman"/>
          <w:sz w:val="20"/>
          <w:szCs w:val="20"/>
        </w:rPr>
        <w:t>that form</w:t>
      </w:r>
      <w:r w:rsidR="00FF1E96" w:rsidRPr="004E45A5">
        <w:rPr>
          <w:rFonts w:ascii="Times New Roman" w:hAnsi="Times New Roman"/>
          <w:sz w:val="20"/>
          <w:szCs w:val="20"/>
        </w:rPr>
        <w:t xml:space="preserve"> peroxides or shock-sensitive crystals</w:t>
      </w:r>
      <w:r w:rsidRPr="00971A2A">
        <w:rPr>
          <w:rFonts w:ascii="Times New Roman" w:hAnsi="Times New Roman"/>
          <w:sz w:val="20"/>
          <w:szCs w:val="20"/>
        </w:rPr>
        <w:t xml:space="preserve"> should be </w:t>
      </w:r>
      <w:r w:rsidR="00FF1E96" w:rsidRPr="004E45A5">
        <w:rPr>
          <w:rFonts w:ascii="Times New Roman" w:hAnsi="Times New Roman"/>
          <w:sz w:val="20"/>
          <w:szCs w:val="20"/>
        </w:rPr>
        <w:t xml:space="preserve">dated </w:t>
      </w:r>
      <w:r w:rsidRPr="00971A2A">
        <w:rPr>
          <w:rFonts w:ascii="Times New Roman" w:hAnsi="Times New Roman"/>
          <w:sz w:val="20"/>
          <w:szCs w:val="20"/>
        </w:rPr>
        <w:t>with both the “</w:t>
      </w:r>
      <w:r w:rsidR="00FF1E96" w:rsidRPr="004E45A5">
        <w:rPr>
          <w:rFonts w:ascii="Times New Roman" w:hAnsi="Times New Roman"/>
          <w:sz w:val="20"/>
          <w:szCs w:val="20"/>
        </w:rPr>
        <w:t>open</w:t>
      </w:r>
      <w:r w:rsidRPr="00971A2A">
        <w:rPr>
          <w:rFonts w:ascii="Times New Roman" w:hAnsi="Times New Roman"/>
          <w:sz w:val="20"/>
          <w:szCs w:val="20"/>
        </w:rPr>
        <w:t>ed” date and</w:t>
      </w:r>
      <w:r w:rsidR="00FF1E96" w:rsidRPr="004E45A5">
        <w:rPr>
          <w:rFonts w:ascii="Times New Roman" w:hAnsi="Times New Roman"/>
          <w:sz w:val="20"/>
          <w:szCs w:val="20"/>
        </w:rPr>
        <w:t xml:space="preserve"> </w:t>
      </w:r>
      <w:r w:rsidRPr="00971A2A">
        <w:rPr>
          <w:rFonts w:ascii="Times New Roman" w:hAnsi="Times New Roman"/>
          <w:sz w:val="20"/>
          <w:szCs w:val="20"/>
        </w:rPr>
        <w:t>“disposal” date</w:t>
      </w:r>
      <w:r w:rsidR="00FF1E96" w:rsidRPr="004E45A5">
        <w:rPr>
          <w:rFonts w:ascii="Times New Roman" w:hAnsi="Times New Roman"/>
          <w:sz w:val="20"/>
          <w:szCs w:val="20"/>
        </w:rPr>
        <w:t>.</w:t>
      </w:r>
      <w:r w:rsidRPr="00971A2A">
        <w:rPr>
          <w:rFonts w:ascii="Times New Roman" w:hAnsi="Times New Roman"/>
          <w:sz w:val="20"/>
          <w:szCs w:val="20"/>
        </w:rPr>
        <w:t xml:space="preserve">  </w:t>
      </w:r>
    </w:p>
    <w:p w14:paraId="66E11B39" w14:textId="77777777" w:rsidR="005F4994" w:rsidRPr="004E45A5" w:rsidRDefault="005F4994" w:rsidP="004E45A5">
      <w:pPr>
        <w:spacing w:after="0" w:line="240" w:lineRule="auto"/>
        <w:jc w:val="both"/>
        <w:rPr>
          <w:rFonts w:ascii="Times New Roman" w:hAnsi="Times New Roman"/>
          <w:sz w:val="24"/>
          <w:szCs w:val="24"/>
        </w:rPr>
      </w:pPr>
    </w:p>
    <w:p w14:paraId="64DE57CF" w14:textId="7C60776D" w:rsidR="005F4994" w:rsidRPr="004E45A5" w:rsidRDefault="005F4994" w:rsidP="004E45A5">
      <w:pPr>
        <w:pStyle w:val="ListParagraph"/>
        <w:numPr>
          <w:ilvl w:val="1"/>
          <w:numId w:val="5"/>
        </w:numPr>
        <w:spacing w:after="0" w:line="240" w:lineRule="auto"/>
        <w:ind w:left="720"/>
        <w:jc w:val="both"/>
        <w:rPr>
          <w:rFonts w:ascii="Times New Roman" w:hAnsi="Times New Roman"/>
          <w:sz w:val="24"/>
          <w:szCs w:val="24"/>
        </w:rPr>
      </w:pPr>
      <w:r w:rsidRPr="004E45A5">
        <w:rPr>
          <w:rFonts w:ascii="Times New Roman" w:hAnsi="Times New Roman"/>
          <w:b/>
          <w:bCs/>
          <w:sz w:val="24"/>
          <w:szCs w:val="24"/>
        </w:rPr>
        <w:t xml:space="preserve">Personal </w:t>
      </w:r>
      <w:r w:rsidR="00A255B6" w:rsidRPr="00971A2A">
        <w:rPr>
          <w:rFonts w:ascii="Times New Roman" w:hAnsi="Times New Roman"/>
          <w:b/>
          <w:bCs/>
          <w:sz w:val="24"/>
          <w:szCs w:val="24"/>
        </w:rPr>
        <w:t>P</w:t>
      </w:r>
      <w:r w:rsidRPr="004E45A5">
        <w:rPr>
          <w:rFonts w:ascii="Times New Roman" w:hAnsi="Times New Roman"/>
          <w:b/>
          <w:bCs/>
          <w:sz w:val="24"/>
          <w:szCs w:val="24"/>
        </w:rPr>
        <w:t xml:space="preserve">rotective </w:t>
      </w:r>
      <w:r w:rsidR="00A255B6" w:rsidRPr="00971A2A">
        <w:rPr>
          <w:rFonts w:ascii="Times New Roman" w:hAnsi="Times New Roman"/>
          <w:b/>
          <w:bCs/>
          <w:sz w:val="24"/>
          <w:szCs w:val="24"/>
        </w:rPr>
        <w:t>E</w:t>
      </w:r>
      <w:r w:rsidRPr="004E45A5">
        <w:rPr>
          <w:rFonts w:ascii="Times New Roman" w:hAnsi="Times New Roman"/>
          <w:b/>
          <w:bCs/>
          <w:sz w:val="24"/>
          <w:szCs w:val="24"/>
        </w:rPr>
        <w:t>quipment</w:t>
      </w:r>
      <w:r w:rsidR="00A255B6" w:rsidRPr="00971A2A">
        <w:rPr>
          <w:rFonts w:ascii="Times New Roman" w:hAnsi="Times New Roman"/>
          <w:b/>
          <w:bCs/>
          <w:sz w:val="24"/>
          <w:szCs w:val="24"/>
        </w:rPr>
        <w:t xml:space="preserve">: </w:t>
      </w:r>
      <w:r w:rsidRPr="004E45A5">
        <w:rPr>
          <w:rFonts w:ascii="Times New Roman" w:hAnsi="Times New Roman"/>
          <w:bCs/>
          <w:sz w:val="24"/>
          <w:szCs w:val="24"/>
        </w:rPr>
        <w:t>Describe PPE requirements for each task involving the chemical.</w:t>
      </w:r>
      <w:r w:rsidR="00A255B6" w:rsidRPr="00971A2A">
        <w:rPr>
          <w:rFonts w:ascii="Times New Roman" w:hAnsi="Times New Roman"/>
          <w:bCs/>
          <w:sz w:val="24"/>
          <w:szCs w:val="24"/>
        </w:rPr>
        <w:t xml:space="preserve">  </w:t>
      </w:r>
      <w:r w:rsidR="00E420B9" w:rsidRPr="00971A2A">
        <w:rPr>
          <w:rFonts w:ascii="Times New Roman" w:hAnsi="Times New Roman"/>
          <w:bCs/>
          <w:sz w:val="24"/>
          <w:szCs w:val="24"/>
        </w:rPr>
        <w:t xml:space="preserve">How often will PPE be changed?  </w:t>
      </w:r>
      <w:r w:rsidR="00A255B6" w:rsidRPr="00971A2A">
        <w:rPr>
          <w:rFonts w:ascii="Times New Roman" w:hAnsi="Times New Roman"/>
          <w:bCs/>
          <w:sz w:val="24"/>
          <w:szCs w:val="24"/>
        </w:rPr>
        <w:t>Are there specialized or very-specific PPE requirements</w:t>
      </w:r>
      <w:r w:rsidR="00E420B9" w:rsidRPr="00971A2A">
        <w:rPr>
          <w:rFonts w:ascii="Times New Roman" w:hAnsi="Times New Roman"/>
          <w:bCs/>
          <w:sz w:val="24"/>
          <w:szCs w:val="24"/>
        </w:rPr>
        <w:t xml:space="preserve"> (e.g. respirators, flame resistant lab coat, etc.) for safe use?  </w:t>
      </w:r>
      <w:r w:rsidRPr="004E45A5">
        <w:rPr>
          <w:rFonts w:ascii="Times New Roman" w:hAnsi="Times New Roman"/>
          <w:sz w:val="24"/>
          <w:szCs w:val="24"/>
        </w:rPr>
        <w:t xml:space="preserve"> </w:t>
      </w:r>
    </w:p>
    <w:p w14:paraId="0A7C613C" w14:textId="77777777" w:rsidR="00A255B6" w:rsidRPr="00971A2A" w:rsidRDefault="00A255B6" w:rsidP="004E45A5">
      <w:pPr>
        <w:spacing w:after="0" w:line="240" w:lineRule="auto"/>
        <w:ind w:left="720"/>
        <w:jc w:val="both"/>
        <w:rPr>
          <w:rFonts w:ascii="Times New Roman" w:hAnsi="Times New Roman"/>
          <w:sz w:val="24"/>
          <w:szCs w:val="24"/>
        </w:rPr>
      </w:pPr>
    </w:p>
    <w:p w14:paraId="40DB94F0" w14:textId="0EFFE3A0" w:rsidR="00781B62" w:rsidRPr="004E45A5" w:rsidRDefault="005F4994" w:rsidP="004E45A5">
      <w:pPr>
        <w:spacing w:after="0" w:line="240" w:lineRule="auto"/>
        <w:ind w:left="720"/>
        <w:jc w:val="both"/>
        <w:rPr>
          <w:rFonts w:ascii="Times New Roman" w:hAnsi="Times New Roman"/>
          <w:sz w:val="20"/>
          <w:szCs w:val="20"/>
        </w:rPr>
      </w:pPr>
      <w:r w:rsidRPr="004E45A5">
        <w:rPr>
          <w:rFonts w:ascii="Times New Roman" w:hAnsi="Times New Roman"/>
          <w:sz w:val="20"/>
          <w:szCs w:val="20"/>
        </w:rPr>
        <w:t>Note:</w:t>
      </w:r>
      <w:r w:rsidR="00A255B6" w:rsidRPr="004E45A5">
        <w:rPr>
          <w:rFonts w:ascii="Times New Roman" w:hAnsi="Times New Roman"/>
          <w:sz w:val="20"/>
          <w:szCs w:val="20"/>
        </w:rPr>
        <w:t xml:space="preserve"> Respirator use requires employee participation in the Respiratory Protection Program, which involves medical clearance, annual fit testing, and training.</w:t>
      </w:r>
      <w:r w:rsidRPr="004E45A5">
        <w:rPr>
          <w:rFonts w:ascii="Times New Roman" w:hAnsi="Times New Roman"/>
          <w:sz w:val="20"/>
          <w:szCs w:val="20"/>
        </w:rPr>
        <w:t xml:space="preserve"> Respirators are masks designed to protect the wearer from specific airborne hazards and are different from surgical masks, which </w:t>
      </w:r>
      <w:r w:rsidR="00E37FBD" w:rsidRPr="00971A2A">
        <w:rPr>
          <w:rFonts w:ascii="Times New Roman" w:hAnsi="Times New Roman"/>
          <w:sz w:val="20"/>
          <w:szCs w:val="20"/>
        </w:rPr>
        <w:t xml:space="preserve">only </w:t>
      </w:r>
      <w:r w:rsidRPr="004E45A5">
        <w:rPr>
          <w:rFonts w:ascii="Times New Roman" w:hAnsi="Times New Roman"/>
          <w:sz w:val="20"/>
          <w:szCs w:val="20"/>
        </w:rPr>
        <w:t xml:space="preserve">protect the wearer from splashes and are primarily intended to protect others from infectious aerosols exhaled by the wearer.  </w:t>
      </w:r>
      <w:r w:rsidRPr="004E45A5">
        <w:rPr>
          <w:rFonts w:ascii="Times New Roman" w:hAnsi="Times New Roman"/>
          <w:sz w:val="20"/>
          <w:szCs w:val="20"/>
          <w:u w:val="single"/>
        </w:rPr>
        <w:t>Please be clear about use of surgical masks versus respirators.</w:t>
      </w:r>
      <w:r w:rsidRPr="004E45A5">
        <w:rPr>
          <w:rFonts w:ascii="Times New Roman" w:hAnsi="Times New Roman"/>
          <w:sz w:val="20"/>
          <w:szCs w:val="20"/>
        </w:rPr>
        <w:t xml:space="preserve"> </w:t>
      </w:r>
      <w:r w:rsidR="00781B62" w:rsidRPr="004E45A5">
        <w:rPr>
          <w:rFonts w:ascii="Times New Roman" w:hAnsi="Times New Roman"/>
          <w:sz w:val="20"/>
          <w:szCs w:val="20"/>
        </w:rPr>
        <w:t xml:space="preserve"> </w:t>
      </w:r>
    </w:p>
    <w:p w14:paraId="42ED94E0" w14:textId="77777777" w:rsidR="005F4994" w:rsidRDefault="005F4994" w:rsidP="004E45A5">
      <w:pPr>
        <w:spacing w:after="0" w:line="240" w:lineRule="auto"/>
        <w:ind w:left="360" w:firstLine="360"/>
        <w:jc w:val="both"/>
        <w:rPr>
          <w:rFonts w:ascii="Times New Roman" w:hAnsi="Times New Roman"/>
          <w:sz w:val="24"/>
          <w:szCs w:val="24"/>
        </w:rPr>
      </w:pPr>
    </w:p>
    <w:p w14:paraId="4AD35906" w14:textId="20EDE95E" w:rsidR="00C34F17" w:rsidRPr="00025694" w:rsidRDefault="00C34F17" w:rsidP="00025694">
      <w:pPr>
        <w:pStyle w:val="ListParagraph"/>
        <w:numPr>
          <w:ilvl w:val="1"/>
          <w:numId w:val="5"/>
        </w:numPr>
        <w:spacing w:after="0" w:line="240" w:lineRule="auto"/>
        <w:ind w:left="720"/>
        <w:jc w:val="both"/>
        <w:rPr>
          <w:rFonts w:ascii="Times New Roman" w:hAnsi="Times New Roman"/>
          <w:bCs/>
          <w:sz w:val="24"/>
          <w:szCs w:val="24"/>
        </w:rPr>
      </w:pPr>
      <w:r w:rsidRPr="00025694">
        <w:rPr>
          <w:rFonts w:ascii="Times New Roman" w:hAnsi="Times New Roman"/>
          <w:b/>
          <w:bCs/>
          <w:sz w:val="24"/>
          <w:szCs w:val="24"/>
        </w:rPr>
        <w:t>Storage and Transportation</w:t>
      </w:r>
      <w:r w:rsidR="002B1BC1">
        <w:rPr>
          <w:rFonts w:ascii="Times New Roman" w:hAnsi="Times New Roman"/>
          <w:bCs/>
          <w:sz w:val="24"/>
          <w:szCs w:val="24"/>
        </w:rPr>
        <w:t xml:space="preserve">: </w:t>
      </w:r>
      <w:r w:rsidRPr="00025694">
        <w:rPr>
          <w:rFonts w:ascii="Times New Roman" w:hAnsi="Times New Roman"/>
          <w:bCs/>
          <w:sz w:val="24"/>
          <w:szCs w:val="24"/>
        </w:rPr>
        <w:t>Describe how the chemical is stored.  Describe how the chemical is transported both inside and outside of the laboratory setting.  Consider:</w:t>
      </w:r>
    </w:p>
    <w:p w14:paraId="431A1A88" w14:textId="621E7E35" w:rsidR="002266A0" w:rsidRPr="00025694" w:rsidRDefault="00C34F17" w:rsidP="00025694">
      <w:pPr>
        <w:pStyle w:val="ListParagraph"/>
        <w:numPr>
          <w:ilvl w:val="2"/>
          <w:numId w:val="5"/>
        </w:numPr>
        <w:spacing w:after="0" w:line="240" w:lineRule="auto"/>
        <w:ind w:left="1080"/>
        <w:jc w:val="both"/>
        <w:rPr>
          <w:rFonts w:ascii="Times New Roman" w:hAnsi="Times New Roman"/>
          <w:bCs/>
          <w:sz w:val="24"/>
          <w:szCs w:val="24"/>
        </w:rPr>
      </w:pPr>
      <w:r w:rsidRPr="00025694">
        <w:rPr>
          <w:rFonts w:ascii="Times New Roman" w:hAnsi="Times New Roman"/>
          <w:bCs/>
          <w:sz w:val="24"/>
          <w:szCs w:val="24"/>
        </w:rPr>
        <w:t>Chemical segregation strategies (e.g. incompatibles).</w:t>
      </w:r>
    </w:p>
    <w:p w14:paraId="6BFD26B0" w14:textId="46DCA6E6" w:rsidR="002266A0" w:rsidRPr="00025694" w:rsidRDefault="00C34F17" w:rsidP="00025694">
      <w:pPr>
        <w:pStyle w:val="ListParagraph"/>
        <w:numPr>
          <w:ilvl w:val="2"/>
          <w:numId w:val="5"/>
        </w:numPr>
        <w:spacing w:after="0" w:line="240" w:lineRule="auto"/>
        <w:ind w:left="1080"/>
        <w:jc w:val="both"/>
        <w:rPr>
          <w:rFonts w:ascii="Times New Roman" w:hAnsi="Times New Roman"/>
          <w:bCs/>
          <w:sz w:val="24"/>
          <w:szCs w:val="24"/>
        </w:rPr>
      </w:pPr>
      <w:r w:rsidRPr="00025694">
        <w:rPr>
          <w:rFonts w:ascii="Times New Roman" w:hAnsi="Times New Roman"/>
          <w:bCs/>
          <w:sz w:val="24"/>
          <w:szCs w:val="24"/>
        </w:rPr>
        <w:t>Storing flammables in a flammable cabinet.</w:t>
      </w:r>
    </w:p>
    <w:p w14:paraId="7A487F35" w14:textId="19FB91C2" w:rsidR="002266A0" w:rsidRPr="00025694" w:rsidRDefault="00C34F17" w:rsidP="00025694">
      <w:pPr>
        <w:pStyle w:val="ListParagraph"/>
        <w:numPr>
          <w:ilvl w:val="2"/>
          <w:numId w:val="5"/>
        </w:numPr>
        <w:spacing w:after="0" w:line="240" w:lineRule="auto"/>
        <w:ind w:left="1080"/>
        <w:jc w:val="both"/>
        <w:rPr>
          <w:rFonts w:ascii="Times New Roman" w:hAnsi="Times New Roman"/>
          <w:bCs/>
          <w:sz w:val="24"/>
          <w:szCs w:val="24"/>
        </w:rPr>
      </w:pPr>
      <w:r w:rsidRPr="00025694">
        <w:rPr>
          <w:rFonts w:ascii="Times New Roman" w:hAnsi="Times New Roman"/>
          <w:bCs/>
          <w:sz w:val="24"/>
          <w:szCs w:val="24"/>
        </w:rPr>
        <w:t>Use of secondary containers.</w:t>
      </w:r>
    </w:p>
    <w:p w14:paraId="50BB36DD" w14:textId="63138EE6" w:rsidR="002266A0" w:rsidRPr="00025694" w:rsidRDefault="00C34F17" w:rsidP="00025694">
      <w:pPr>
        <w:pStyle w:val="ListParagraph"/>
        <w:numPr>
          <w:ilvl w:val="2"/>
          <w:numId w:val="5"/>
        </w:numPr>
        <w:spacing w:after="0" w:line="240" w:lineRule="auto"/>
        <w:ind w:left="1080"/>
        <w:jc w:val="both"/>
        <w:rPr>
          <w:rFonts w:ascii="Times New Roman" w:hAnsi="Times New Roman"/>
          <w:bCs/>
          <w:sz w:val="24"/>
          <w:szCs w:val="24"/>
        </w:rPr>
      </w:pPr>
      <w:r w:rsidRPr="00025694">
        <w:rPr>
          <w:rFonts w:ascii="Times New Roman" w:hAnsi="Times New Roman"/>
          <w:bCs/>
          <w:sz w:val="24"/>
          <w:szCs w:val="24"/>
        </w:rPr>
        <w:t>Traveling through low-traffic hallways.</w:t>
      </w:r>
    </w:p>
    <w:p w14:paraId="5A6DB09C" w14:textId="77777777" w:rsidR="00C34F17" w:rsidRPr="00025694" w:rsidRDefault="00C34F17" w:rsidP="00025694">
      <w:pPr>
        <w:pStyle w:val="ListParagraph"/>
        <w:numPr>
          <w:ilvl w:val="2"/>
          <w:numId w:val="5"/>
        </w:numPr>
        <w:spacing w:after="0" w:line="240" w:lineRule="auto"/>
        <w:ind w:left="1080"/>
        <w:jc w:val="both"/>
        <w:rPr>
          <w:rFonts w:ascii="Times New Roman" w:hAnsi="Times New Roman"/>
          <w:bCs/>
          <w:sz w:val="24"/>
          <w:szCs w:val="24"/>
        </w:rPr>
      </w:pPr>
      <w:r w:rsidRPr="00025694">
        <w:rPr>
          <w:rFonts w:ascii="Times New Roman" w:hAnsi="Times New Roman"/>
          <w:bCs/>
          <w:sz w:val="24"/>
          <w:szCs w:val="24"/>
        </w:rPr>
        <w:t>Use of maintenance elevators.</w:t>
      </w:r>
    </w:p>
    <w:p w14:paraId="6E7B2171" w14:textId="77777777" w:rsidR="00AB0B94" w:rsidRPr="004E45A5" w:rsidRDefault="00AB0B94" w:rsidP="004E45A5">
      <w:pPr>
        <w:spacing w:after="0" w:line="240" w:lineRule="auto"/>
        <w:ind w:left="360" w:firstLine="360"/>
        <w:jc w:val="both"/>
        <w:rPr>
          <w:rFonts w:ascii="Times New Roman" w:hAnsi="Times New Roman"/>
          <w:sz w:val="24"/>
          <w:szCs w:val="24"/>
        </w:rPr>
      </w:pPr>
    </w:p>
    <w:p w14:paraId="144F4DBE" w14:textId="2CD05A1D" w:rsidR="00E420B9" w:rsidRPr="004E45A5" w:rsidRDefault="001D0295" w:rsidP="004E45A5">
      <w:pPr>
        <w:pStyle w:val="ListParagraph"/>
        <w:numPr>
          <w:ilvl w:val="0"/>
          <w:numId w:val="5"/>
        </w:numPr>
        <w:spacing w:after="0" w:line="240" w:lineRule="auto"/>
        <w:ind w:left="360"/>
        <w:jc w:val="both"/>
        <w:rPr>
          <w:rFonts w:ascii="Times New Roman" w:hAnsi="Times New Roman"/>
          <w:b/>
          <w:bCs/>
          <w:sz w:val="24"/>
          <w:szCs w:val="24"/>
        </w:rPr>
      </w:pPr>
      <w:r>
        <w:rPr>
          <w:rFonts w:ascii="Times New Roman" w:hAnsi="Times New Roman"/>
          <w:b/>
          <w:bCs/>
          <w:sz w:val="24"/>
          <w:szCs w:val="24"/>
          <w:u w:val="single"/>
        </w:rPr>
        <w:t xml:space="preserve">Emergencies, </w:t>
      </w:r>
      <w:r w:rsidR="00E420B9" w:rsidRPr="004E45A5">
        <w:rPr>
          <w:rFonts w:ascii="Times New Roman" w:hAnsi="Times New Roman"/>
          <w:b/>
          <w:bCs/>
          <w:sz w:val="24"/>
          <w:szCs w:val="24"/>
          <w:u w:val="single"/>
        </w:rPr>
        <w:t>Spill Procedure</w:t>
      </w:r>
      <w:r w:rsidR="00506261" w:rsidRPr="00971A2A">
        <w:rPr>
          <w:rFonts w:ascii="Times New Roman" w:hAnsi="Times New Roman"/>
          <w:b/>
          <w:bCs/>
          <w:sz w:val="24"/>
          <w:szCs w:val="24"/>
          <w:u w:val="single"/>
        </w:rPr>
        <w:t>s</w:t>
      </w:r>
      <w:r>
        <w:rPr>
          <w:rFonts w:ascii="Times New Roman" w:hAnsi="Times New Roman"/>
          <w:b/>
          <w:bCs/>
          <w:sz w:val="24"/>
          <w:szCs w:val="24"/>
          <w:u w:val="single"/>
        </w:rPr>
        <w:t>, and Exposures/Unintended Contact</w:t>
      </w:r>
    </w:p>
    <w:p w14:paraId="45B1A7D6" w14:textId="19E0C0E5" w:rsidR="00E420B9" w:rsidRPr="004E45A5" w:rsidRDefault="00E420B9" w:rsidP="004E45A5">
      <w:pPr>
        <w:pStyle w:val="ListParagraph"/>
        <w:spacing w:after="0" w:line="240" w:lineRule="auto"/>
        <w:ind w:left="360"/>
        <w:jc w:val="both"/>
        <w:rPr>
          <w:rFonts w:ascii="Times New Roman" w:hAnsi="Times New Roman"/>
          <w:sz w:val="24"/>
          <w:szCs w:val="24"/>
        </w:rPr>
      </w:pPr>
      <w:r w:rsidRPr="004E45A5">
        <w:rPr>
          <w:rFonts w:ascii="Times New Roman" w:hAnsi="Times New Roman"/>
          <w:bCs/>
          <w:sz w:val="24"/>
          <w:szCs w:val="24"/>
        </w:rPr>
        <w:t xml:space="preserve">Describe how employees should handle </w:t>
      </w:r>
      <w:r w:rsidR="00506261" w:rsidRPr="00971A2A">
        <w:rPr>
          <w:rFonts w:ascii="Times New Roman" w:hAnsi="Times New Roman"/>
          <w:bCs/>
          <w:sz w:val="24"/>
          <w:szCs w:val="24"/>
        </w:rPr>
        <w:t>a</w:t>
      </w:r>
      <w:r w:rsidR="007E6956" w:rsidRPr="00971A2A">
        <w:rPr>
          <w:rFonts w:ascii="Times New Roman" w:hAnsi="Times New Roman"/>
          <w:bCs/>
          <w:sz w:val="24"/>
          <w:szCs w:val="24"/>
        </w:rPr>
        <w:t xml:space="preserve"> chemical-specific emergency</w:t>
      </w:r>
      <w:r w:rsidR="00294429" w:rsidRPr="00971A2A">
        <w:rPr>
          <w:rFonts w:ascii="Times New Roman" w:hAnsi="Times New Roman"/>
          <w:bCs/>
          <w:sz w:val="24"/>
          <w:szCs w:val="24"/>
        </w:rPr>
        <w:t xml:space="preserve"> or</w:t>
      </w:r>
      <w:r w:rsidR="00506261" w:rsidRPr="00971A2A">
        <w:rPr>
          <w:rFonts w:ascii="Times New Roman" w:hAnsi="Times New Roman"/>
          <w:bCs/>
          <w:sz w:val="24"/>
          <w:szCs w:val="24"/>
        </w:rPr>
        <w:t xml:space="preserve"> chemical </w:t>
      </w:r>
      <w:r w:rsidRPr="004E45A5">
        <w:rPr>
          <w:rFonts w:ascii="Times New Roman" w:hAnsi="Times New Roman"/>
          <w:bCs/>
          <w:sz w:val="24"/>
          <w:szCs w:val="24"/>
        </w:rPr>
        <w:t>spill.</w:t>
      </w:r>
      <w:r w:rsidR="00293B02" w:rsidRPr="00971A2A">
        <w:rPr>
          <w:rFonts w:ascii="Times New Roman" w:hAnsi="Times New Roman"/>
          <w:bCs/>
          <w:sz w:val="24"/>
          <w:szCs w:val="24"/>
        </w:rPr>
        <w:t xml:space="preserve">  </w:t>
      </w:r>
      <w:r w:rsidRPr="004E45A5">
        <w:rPr>
          <w:rFonts w:ascii="Times New Roman" w:hAnsi="Times New Roman"/>
          <w:sz w:val="24"/>
          <w:szCs w:val="24"/>
        </w:rPr>
        <w:t xml:space="preserve">On the Durham campus, “large” spills of volatile or powdered hazardous materials and all mercury spills must be referred to the OESO spill response team by calling 911 from a campus phone or 919-684-2444 from any phone. Researchers may also contact the OESO spill response team for guidance on whether or not they can safely clean up a spill themselves.  </w:t>
      </w:r>
    </w:p>
    <w:p w14:paraId="18008616" w14:textId="77777777" w:rsidR="00E420B9" w:rsidRPr="004E45A5" w:rsidRDefault="00E420B9" w:rsidP="004E45A5">
      <w:pPr>
        <w:pStyle w:val="ListParagraph"/>
        <w:spacing w:after="0" w:line="240" w:lineRule="auto"/>
        <w:ind w:left="360"/>
        <w:jc w:val="both"/>
        <w:rPr>
          <w:rFonts w:ascii="Times New Roman" w:hAnsi="Times New Roman"/>
          <w:sz w:val="24"/>
          <w:szCs w:val="24"/>
        </w:rPr>
      </w:pPr>
    </w:p>
    <w:p w14:paraId="5619D4D6" w14:textId="7796286F" w:rsidR="00E420B9" w:rsidRPr="004E45A5" w:rsidRDefault="00E420B9" w:rsidP="004E45A5">
      <w:pPr>
        <w:pStyle w:val="ListParagraph"/>
        <w:spacing w:after="0" w:line="240" w:lineRule="auto"/>
        <w:ind w:left="360"/>
        <w:jc w:val="both"/>
        <w:rPr>
          <w:rFonts w:ascii="Times New Roman" w:hAnsi="Times New Roman"/>
          <w:sz w:val="20"/>
          <w:szCs w:val="20"/>
        </w:rPr>
      </w:pPr>
      <w:r w:rsidRPr="004E45A5">
        <w:rPr>
          <w:rFonts w:ascii="Times New Roman" w:hAnsi="Times New Roman"/>
          <w:sz w:val="20"/>
          <w:szCs w:val="20"/>
        </w:rPr>
        <w:t>Note: Waste from cleaning up hazardous material</w:t>
      </w:r>
      <w:r w:rsidR="00506261" w:rsidRPr="00971A2A">
        <w:rPr>
          <w:rFonts w:ascii="Times New Roman" w:hAnsi="Times New Roman"/>
          <w:sz w:val="20"/>
          <w:szCs w:val="20"/>
        </w:rPr>
        <w:t xml:space="preserve"> spills</w:t>
      </w:r>
      <w:r w:rsidRPr="004E45A5">
        <w:rPr>
          <w:rFonts w:ascii="Times New Roman" w:hAnsi="Times New Roman"/>
          <w:sz w:val="20"/>
          <w:szCs w:val="20"/>
        </w:rPr>
        <w:t xml:space="preserve"> (including contaminated PPE) must be treated as hazardous waste.</w:t>
      </w:r>
    </w:p>
    <w:p w14:paraId="2CF3423B" w14:textId="77777777" w:rsidR="00506261" w:rsidRPr="00971A2A" w:rsidRDefault="00506261" w:rsidP="00971A2A">
      <w:pPr>
        <w:spacing w:after="0" w:line="240" w:lineRule="auto"/>
        <w:jc w:val="both"/>
        <w:rPr>
          <w:rFonts w:ascii="Times New Roman" w:hAnsi="Times New Roman"/>
          <w:b/>
          <w:bCs/>
          <w:sz w:val="24"/>
          <w:szCs w:val="24"/>
          <w:u w:val="single"/>
        </w:rPr>
      </w:pPr>
    </w:p>
    <w:p w14:paraId="26ACD082" w14:textId="7CB6207A" w:rsidR="00506261" w:rsidRPr="004E45A5" w:rsidRDefault="00506261" w:rsidP="004E45A5">
      <w:pPr>
        <w:spacing w:after="0" w:line="240" w:lineRule="auto"/>
        <w:ind w:left="360"/>
        <w:jc w:val="both"/>
        <w:rPr>
          <w:rFonts w:ascii="Times New Roman" w:hAnsi="Times New Roman"/>
          <w:b/>
          <w:bCs/>
          <w:sz w:val="24"/>
          <w:szCs w:val="24"/>
        </w:rPr>
      </w:pPr>
      <w:r w:rsidRPr="004E45A5">
        <w:rPr>
          <w:rFonts w:ascii="Times New Roman" w:hAnsi="Times New Roman"/>
          <w:bCs/>
          <w:sz w:val="24"/>
          <w:szCs w:val="24"/>
        </w:rPr>
        <w:t xml:space="preserve">Describe </w:t>
      </w:r>
      <w:r w:rsidRPr="00971A2A">
        <w:rPr>
          <w:rFonts w:ascii="Times New Roman" w:hAnsi="Times New Roman"/>
          <w:bCs/>
          <w:sz w:val="24"/>
          <w:szCs w:val="24"/>
        </w:rPr>
        <w:t xml:space="preserve">how employees should handle accidental exposure to the chemical(s).  Consider:  </w:t>
      </w:r>
    </w:p>
    <w:p w14:paraId="4EC7D747" w14:textId="59F2B841" w:rsidR="00506261" w:rsidRPr="004E45A5" w:rsidRDefault="00293B02" w:rsidP="004E45A5">
      <w:pPr>
        <w:pStyle w:val="ListParagraph"/>
        <w:numPr>
          <w:ilvl w:val="1"/>
          <w:numId w:val="7"/>
        </w:numPr>
        <w:spacing w:after="0" w:line="240" w:lineRule="auto"/>
        <w:jc w:val="both"/>
        <w:rPr>
          <w:rFonts w:ascii="Times New Roman" w:hAnsi="Times New Roman"/>
          <w:bCs/>
          <w:sz w:val="24"/>
          <w:szCs w:val="24"/>
        </w:rPr>
      </w:pPr>
      <w:r w:rsidRPr="004E45A5">
        <w:rPr>
          <w:rFonts w:ascii="Times New Roman" w:hAnsi="Times New Roman"/>
          <w:bCs/>
          <w:sz w:val="24"/>
          <w:szCs w:val="24"/>
        </w:rPr>
        <w:t>Stoppage of work and leaving</w:t>
      </w:r>
      <w:r w:rsidR="00506261" w:rsidRPr="004E45A5">
        <w:rPr>
          <w:rFonts w:ascii="Times New Roman" w:hAnsi="Times New Roman"/>
          <w:bCs/>
          <w:sz w:val="24"/>
          <w:szCs w:val="24"/>
        </w:rPr>
        <w:t xml:space="preserve"> the</w:t>
      </w:r>
      <w:r w:rsidRPr="004E45A5">
        <w:rPr>
          <w:rFonts w:ascii="Times New Roman" w:hAnsi="Times New Roman"/>
          <w:bCs/>
          <w:sz w:val="24"/>
          <w:szCs w:val="24"/>
        </w:rPr>
        <w:t xml:space="preserve"> immediate</w:t>
      </w:r>
      <w:r w:rsidR="00506261" w:rsidRPr="004E45A5">
        <w:rPr>
          <w:rFonts w:ascii="Times New Roman" w:hAnsi="Times New Roman"/>
          <w:bCs/>
          <w:sz w:val="24"/>
          <w:szCs w:val="24"/>
        </w:rPr>
        <w:t xml:space="preserve"> area </w:t>
      </w:r>
      <w:r w:rsidRPr="004E45A5">
        <w:rPr>
          <w:rFonts w:ascii="Times New Roman" w:hAnsi="Times New Roman"/>
          <w:bCs/>
          <w:sz w:val="24"/>
          <w:szCs w:val="24"/>
        </w:rPr>
        <w:t xml:space="preserve">for inhalation hazard concerns. </w:t>
      </w:r>
    </w:p>
    <w:p w14:paraId="2AC7A2D3" w14:textId="6815F091" w:rsidR="00293B02" w:rsidRPr="00971A2A" w:rsidRDefault="00506261" w:rsidP="004E45A5">
      <w:pPr>
        <w:numPr>
          <w:ilvl w:val="1"/>
          <w:numId w:val="7"/>
        </w:numPr>
        <w:spacing w:after="0" w:line="240" w:lineRule="auto"/>
        <w:jc w:val="both"/>
        <w:rPr>
          <w:rFonts w:ascii="Times New Roman" w:hAnsi="Times New Roman"/>
          <w:bCs/>
          <w:sz w:val="24"/>
          <w:szCs w:val="24"/>
        </w:rPr>
      </w:pPr>
      <w:r w:rsidRPr="00971A2A">
        <w:rPr>
          <w:rFonts w:ascii="Times New Roman" w:hAnsi="Times New Roman"/>
          <w:bCs/>
          <w:sz w:val="24"/>
          <w:szCs w:val="24"/>
        </w:rPr>
        <w:t>Remov</w:t>
      </w:r>
      <w:r w:rsidR="00293B02" w:rsidRPr="00971A2A">
        <w:rPr>
          <w:rFonts w:ascii="Times New Roman" w:hAnsi="Times New Roman"/>
          <w:bCs/>
          <w:sz w:val="24"/>
          <w:szCs w:val="24"/>
        </w:rPr>
        <w:t>al of</w:t>
      </w:r>
      <w:r w:rsidRPr="00971A2A">
        <w:rPr>
          <w:rFonts w:ascii="Times New Roman" w:hAnsi="Times New Roman"/>
          <w:bCs/>
          <w:sz w:val="24"/>
          <w:szCs w:val="24"/>
        </w:rPr>
        <w:t xml:space="preserve"> contaminated clothing and/or PPE</w:t>
      </w:r>
      <w:r w:rsidR="00293B02" w:rsidRPr="00971A2A">
        <w:rPr>
          <w:rFonts w:ascii="Times New Roman" w:hAnsi="Times New Roman"/>
          <w:bCs/>
          <w:sz w:val="24"/>
          <w:szCs w:val="24"/>
        </w:rPr>
        <w:t>.</w:t>
      </w:r>
      <w:r w:rsidRPr="00971A2A">
        <w:rPr>
          <w:rFonts w:ascii="Times New Roman" w:hAnsi="Times New Roman"/>
          <w:bCs/>
          <w:sz w:val="24"/>
          <w:szCs w:val="24"/>
        </w:rPr>
        <w:t xml:space="preserve"> </w:t>
      </w:r>
    </w:p>
    <w:p w14:paraId="639AA6A4" w14:textId="1702EBBF" w:rsidR="00506261" w:rsidRPr="00971A2A" w:rsidRDefault="00293B02" w:rsidP="004E45A5">
      <w:pPr>
        <w:numPr>
          <w:ilvl w:val="1"/>
          <w:numId w:val="7"/>
        </w:numPr>
        <w:spacing w:after="0" w:line="240" w:lineRule="auto"/>
        <w:jc w:val="both"/>
        <w:rPr>
          <w:rFonts w:ascii="Times New Roman" w:hAnsi="Times New Roman"/>
          <w:bCs/>
          <w:sz w:val="24"/>
          <w:szCs w:val="24"/>
        </w:rPr>
      </w:pPr>
      <w:r w:rsidRPr="00971A2A">
        <w:rPr>
          <w:rFonts w:ascii="Times New Roman" w:hAnsi="Times New Roman"/>
          <w:bCs/>
          <w:sz w:val="24"/>
          <w:szCs w:val="24"/>
        </w:rPr>
        <w:t>F</w:t>
      </w:r>
      <w:r w:rsidR="00506261" w:rsidRPr="00971A2A">
        <w:rPr>
          <w:rFonts w:ascii="Times New Roman" w:hAnsi="Times New Roman"/>
          <w:bCs/>
          <w:sz w:val="24"/>
          <w:szCs w:val="24"/>
        </w:rPr>
        <w:t>lush</w:t>
      </w:r>
      <w:r w:rsidRPr="00971A2A">
        <w:rPr>
          <w:rFonts w:ascii="Times New Roman" w:hAnsi="Times New Roman"/>
          <w:bCs/>
          <w:sz w:val="24"/>
          <w:szCs w:val="24"/>
        </w:rPr>
        <w:t>ing</w:t>
      </w:r>
      <w:r w:rsidR="00506261" w:rsidRPr="00971A2A">
        <w:rPr>
          <w:rFonts w:ascii="Times New Roman" w:hAnsi="Times New Roman"/>
          <w:bCs/>
          <w:sz w:val="24"/>
          <w:szCs w:val="24"/>
        </w:rPr>
        <w:t xml:space="preserve"> with emergency eyewash</w:t>
      </w:r>
      <w:r w:rsidRPr="00971A2A">
        <w:rPr>
          <w:rFonts w:ascii="Times New Roman" w:hAnsi="Times New Roman"/>
          <w:bCs/>
          <w:sz w:val="24"/>
          <w:szCs w:val="24"/>
        </w:rPr>
        <w:t>es</w:t>
      </w:r>
      <w:r w:rsidR="00506261" w:rsidRPr="00971A2A">
        <w:rPr>
          <w:rFonts w:ascii="Times New Roman" w:hAnsi="Times New Roman"/>
          <w:bCs/>
          <w:sz w:val="24"/>
          <w:szCs w:val="24"/>
        </w:rPr>
        <w:t xml:space="preserve"> and/or drench hose</w:t>
      </w:r>
      <w:r w:rsidRPr="00971A2A">
        <w:rPr>
          <w:rFonts w:ascii="Times New Roman" w:hAnsi="Times New Roman"/>
          <w:bCs/>
          <w:sz w:val="24"/>
          <w:szCs w:val="24"/>
        </w:rPr>
        <w:t>s for eye/skin contact.</w:t>
      </w:r>
    </w:p>
    <w:p w14:paraId="453357A0" w14:textId="559DEDAF" w:rsidR="00506261" w:rsidRPr="00971A2A" w:rsidRDefault="00506261" w:rsidP="004E45A5">
      <w:pPr>
        <w:numPr>
          <w:ilvl w:val="1"/>
          <w:numId w:val="7"/>
        </w:numPr>
        <w:spacing w:after="0" w:line="240" w:lineRule="auto"/>
        <w:jc w:val="both"/>
        <w:rPr>
          <w:rFonts w:ascii="Times New Roman" w:hAnsi="Times New Roman"/>
          <w:bCs/>
          <w:sz w:val="24"/>
          <w:szCs w:val="24"/>
        </w:rPr>
      </w:pPr>
      <w:r w:rsidRPr="00971A2A">
        <w:rPr>
          <w:rFonts w:ascii="Times New Roman" w:hAnsi="Times New Roman"/>
          <w:bCs/>
          <w:sz w:val="24"/>
          <w:szCs w:val="24"/>
        </w:rPr>
        <w:t>Chang</w:t>
      </w:r>
      <w:r w:rsidR="00293B02" w:rsidRPr="00971A2A">
        <w:rPr>
          <w:rFonts w:ascii="Times New Roman" w:hAnsi="Times New Roman"/>
          <w:bCs/>
          <w:sz w:val="24"/>
          <w:szCs w:val="24"/>
        </w:rPr>
        <w:t>ing</w:t>
      </w:r>
      <w:r w:rsidRPr="00971A2A">
        <w:rPr>
          <w:rFonts w:ascii="Times New Roman" w:hAnsi="Times New Roman"/>
          <w:bCs/>
          <w:sz w:val="24"/>
          <w:szCs w:val="24"/>
        </w:rPr>
        <w:t xml:space="preserve"> </w:t>
      </w:r>
      <w:r w:rsidR="00293B02" w:rsidRPr="00971A2A">
        <w:rPr>
          <w:rFonts w:ascii="Times New Roman" w:hAnsi="Times New Roman"/>
          <w:bCs/>
          <w:sz w:val="24"/>
          <w:szCs w:val="24"/>
        </w:rPr>
        <w:t>contaminated gloves.</w:t>
      </w:r>
    </w:p>
    <w:p w14:paraId="5DB55CAE" w14:textId="26B44897" w:rsidR="00506261" w:rsidRPr="00971A2A" w:rsidRDefault="00506261" w:rsidP="004E45A5">
      <w:pPr>
        <w:numPr>
          <w:ilvl w:val="1"/>
          <w:numId w:val="7"/>
        </w:numPr>
        <w:spacing w:after="0" w:line="240" w:lineRule="auto"/>
        <w:jc w:val="both"/>
        <w:rPr>
          <w:rFonts w:ascii="Times New Roman" w:hAnsi="Times New Roman"/>
          <w:bCs/>
          <w:sz w:val="24"/>
          <w:szCs w:val="24"/>
        </w:rPr>
      </w:pPr>
      <w:r w:rsidRPr="00971A2A">
        <w:rPr>
          <w:rFonts w:ascii="Times New Roman" w:hAnsi="Times New Roman"/>
          <w:bCs/>
          <w:sz w:val="24"/>
          <w:szCs w:val="24"/>
        </w:rPr>
        <w:t>Contact</w:t>
      </w:r>
      <w:r w:rsidR="00293B02" w:rsidRPr="00971A2A">
        <w:rPr>
          <w:rFonts w:ascii="Times New Roman" w:hAnsi="Times New Roman"/>
          <w:bCs/>
          <w:sz w:val="24"/>
          <w:szCs w:val="24"/>
        </w:rPr>
        <w:t>ing</w:t>
      </w:r>
      <w:r w:rsidRPr="00971A2A">
        <w:rPr>
          <w:rFonts w:ascii="Times New Roman" w:hAnsi="Times New Roman"/>
          <w:bCs/>
          <w:sz w:val="24"/>
          <w:szCs w:val="24"/>
        </w:rPr>
        <w:t xml:space="preserve"> Employee Occupational Health and Wellness (EOHW) at 919-684-3136 for medical advice on occupational chemical exposures</w:t>
      </w:r>
      <w:r w:rsidR="00293B02" w:rsidRPr="00971A2A">
        <w:rPr>
          <w:rFonts w:ascii="Times New Roman" w:hAnsi="Times New Roman"/>
          <w:bCs/>
          <w:sz w:val="24"/>
          <w:szCs w:val="24"/>
        </w:rPr>
        <w:t xml:space="preserve"> and/or filling out a </w:t>
      </w:r>
      <w:hyperlink r:id="rId9" w:history="1">
        <w:r w:rsidR="00293B02" w:rsidRPr="00971A2A">
          <w:rPr>
            <w:rStyle w:val="Hyperlink"/>
            <w:rFonts w:ascii="Times New Roman" w:hAnsi="Times New Roman"/>
            <w:bCs/>
            <w:sz w:val="24"/>
            <w:szCs w:val="24"/>
          </w:rPr>
          <w:t>Report of Work-Related Injury/Illness</w:t>
        </w:r>
      </w:hyperlink>
      <w:r w:rsidR="00293B02" w:rsidRPr="00971A2A">
        <w:rPr>
          <w:rFonts w:ascii="Times New Roman" w:hAnsi="Times New Roman"/>
          <w:bCs/>
          <w:sz w:val="24"/>
          <w:szCs w:val="24"/>
        </w:rPr>
        <w:t>.</w:t>
      </w:r>
    </w:p>
    <w:p w14:paraId="4895C59F" w14:textId="77777777" w:rsidR="005F4994" w:rsidRPr="004E45A5" w:rsidRDefault="005F4994" w:rsidP="00025694">
      <w:pPr>
        <w:spacing w:after="0" w:line="240" w:lineRule="auto"/>
        <w:jc w:val="both"/>
        <w:rPr>
          <w:rFonts w:ascii="Times New Roman" w:hAnsi="Times New Roman"/>
          <w:bCs/>
          <w:sz w:val="24"/>
          <w:szCs w:val="24"/>
        </w:rPr>
      </w:pPr>
    </w:p>
    <w:p w14:paraId="01F1BF80" w14:textId="67B7E51F" w:rsidR="00235D7C" w:rsidRPr="004E45A5" w:rsidRDefault="00235D7C" w:rsidP="004E45A5">
      <w:pPr>
        <w:pStyle w:val="ListParagraph"/>
        <w:numPr>
          <w:ilvl w:val="0"/>
          <w:numId w:val="5"/>
        </w:numPr>
        <w:spacing w:after="0" w:line="240" w:lineRule="auto"/>
        <w:ind w:left="360"/>
        <w:jc w:val="both"/>
        <w:rPr>
          <w:rFonts w:ascii="Times New Roman" w:hAnsi="Times New Roman"/>
          <w:b/>
          <w:bCs/>
          <w:sz w:val="24"/>
          <w:szCs w:val="24"/>
          <w:u w:val="single"/>
        </w:rPr>
      </w:pPr>
      <w:r w:rsidRPr="00971A2A">
        <w:rPr>
          <w:rFonts w:ascii="Times New Roman" w:hAnsi="Times New Roman"/>
          <w:b/>
          <w:bCs/>
          <w:sz w:val="24"/>
          <w:szCs w:val="24"/>
          <w:u w:val="single"/>
        </w:rPr>
        <w:t>Waste</w:t>
      </w:r>
    </w:p>
    <w:p w14:paraId="34CB3623" w14:textId="13E7A138" w:rsidR="005F4994" w:rsidRPr="004E45A5" w:rsidRDefault="00235D7C" w:rsidP="004E45A5">
      <w:pPr>
        <w:spacing w:after="0" w:line="240" w:lineRule="auto"/>
        <w:ind w:left="360"/>
        <w:jc w:val="both"/>
        <w:rPr>
          <w:rFonts w:ascii="Times New Roman" w:hAnsi="Times New Roman"/>
          <w:bCs/>
          <w:sz w:val="24"/>
          <w:szCs w:val="24"/>
        </w:rPr>
      </w:pPr>
      <w:r w:rsidRPr="00971A2A">
        <w:rPr>
          <w:rFonts w:ascii="Times New Roman" w:hAnsi="Times New Roman"/>
          <w:bCs/>
          <w:sz w:val="24"/>
          <w:szCs w:val="24"/>
        </w:rPr>
        <w:t xml:space="preserve">Describe how chemical waste is stored and disposed.  </w:t>
      </w:r>
      <w:r w:rsidR="005F4994" w:rsidRPr="004E45A5">
        <w:rPr>
          <w:rFonts w:ascii="Times New Roman" w:hAnsi="Times New Roman"/>
          <w:sz w:val="24"/>
          <w:szCs w:val="24"/>
        </w:rPr>
        <w:t>If th</w:t>
      </w:r>
      <w:r w:rsidRPr="00971A2A">
        <w:rPr>
          <w:rFonts w:ascii="Times New Roman" w:hAnsi="Times New Roman"/>
          <w:sz w:val="24"/>
          <w:szCs w:val="24"/>
        </w:rPr>
        <w:t>e chemical is considered</w:t>
      </w:r>
      <w:r w:rsidR="005F4994" w:rsidRPr="004E45A5">
        <w:rPr>
          <w:rFonts w:ascii="Times New Roman" w:hAnsi="Times New Roman"/>
          <w:sz w:val="24"/>
          <w:szCs w:val="24"/>
        </w:rPr>
        <w:t xml:space="preserve"> regulated waste, any unused or unwanted</w:t>
      </w:r>
      <w:r w:rsidR="005F4994" w:rsidRPr="004E45A5">
        <w:rPr>
          <w:rFonts w:ascii="Times New Roman" w:hAnsi="Times New Roman"/>
          <w:color w:val="000000"/>
          <w:sz w:val="24"/>
          <w:szCs w:val="24"/>
        </w:rPr>
        <w:t xml:space="preserve"> portion (and its container, unless the container is empty) must be disposed of as a hazardous waste in accordance with </w:t>
      </w:r>
      <w:r w:rsidR="005F4994" w:rsidRPr="004E45A5">
        <w:rPr>
          <w:rFonts w:ascii="Times New Roman" w:hAnsi="Times New Roman"/>
          <w:bCs/>
          <w:sz w:val="24"/>
          <w:szCs w:val="24"/>
        </w:rPr>
        <w:t xml:space="preserve">the </w:t>
      </w:r>
      <w:hyperlink r:id="rId10" w:history="1">
        <w:r w:rsidR="005F4994" w:rsidRPr="004E45A5">
          <w:rPr>
            <w:rStyle w:val="Hyperlink"/>
            <w:rFonts w:ascii="Times New Roman" w:hAnsi="Times New Roman"/>
            <w:bCs/>
            <w:sz w:val="24"/>
            <w:szCs w:val="24"/>
          </w:rPr>
          <w:t>Duke University Chemical Waste Policy</w:t>
        </w:r>
      </w:hyperlink>
      <w:r w:rsidR="005F4994" w:rsidRPr="004E45A5">
        <w:rPr>
          <w:rFonts w:ascii="Times New Roman" w:hAnsi="Times New Roman"/>
          <w:bCs/>
          <w:sz w:val="24"/>
          <w:szCs w:val="24"/>
        </w:rPr>
        <w:t xml:space="preserve">. </w:t>
      </w:r>
      <w:r w:rsidR="0007388F">
        <w:rPr>
          <w:rFonts w:ascii="Times New Roman" w:hAnsi="Times New Roman"/>
          <w:bCs/>
          <w:sz w:val="24"/>
          <w:szCs w:val="24"/>
        </w:rPr>
        <w:t xml:space="preserve"> </w:t>
      </w:r>
      <w:r w:rsidR="00273031">
        <w:rPr>
          <w:rFonts w:ascii="Times New Roman" w:hAnsi="Times New Roman"/>
          <w:bCs/>
          <w:sz w:val="24"/>
          <w:szCs w:val="24"/>
        </w:rPr>
        <w:t xml:space="preserve">For additional information, see the </w:t>
      </w:r>
      <w:hyperlink r:id="rId11" w:history="1">
        <w:r w:rsidR="00273031" w:rsidRPr="00D46F51">
          <w:rPr>
            <w:rStyle w:val="Hyperlink"/>
            <w:rFonts w:ascii="Times New Roman" w:hAnsi="Times New Roman"/>
            <w:bCs/>
            <w:sz w:val="24"/>
            <w:szCs w:val="24"/>
          </w:rPr>
          <w:t>Lab</w:t>
        </w:r>
        <w:r w:rsidR="00D46F51">
          <w:rPr>
            <w:rStyle w:val="Hyperlink"/>
            <w:rFonts w:ascii="Times New Roman" w:hAnsi="Times New Roman"/>
            <w:bCs/>
            <w:sz w:val="24"/>
            <w:szCs w:val="24"/>
          </w:rPr>
          <w:t>oratory</w:t>
        </w:r>
        <w:r w:rsidR="00273031" w:rsidRPr="00D46F51">
          <w:rPr>
            <w:rStyle w:val="Hyperlink"/>
            <w:rFonts w:ascii="Times New Roman" w:hAnsi="Times New Roman"/>
            <w:bCs/>
            <w:sz w:val="24"/>
            <w:szCs w:val="24"/>
          </w:rPr>
          <w:t xml:space="preserve"> Chemical Waste Management Practice</w:t>
        </w:r>
      </w:hyperlink>
      <w:r w:rsidR="00D46F51">
        <w:rPr>
          <w:rFonts w:ascii="Times New Roman" w:hAnsi="Times New Roman"/>
          <w:bCs/>
          <w:sz w:val="24"/>
          <w:szCs w:val="24"/>
        </w:rPr>
        <w:t>s</w:t>
      </w:r>
      <w:r w:rsidR="00273031">
        <w:rPr>
          <w:rFonts w:ascii="Times New Roman" w:hAnsi="Times New Roman"/>
          <w:bCs/>
          <w:sz w:val="24"/>
          <w:szCs w:val="24"/>
        </w:rPr>
        <w:t xml:space="preserve"> document and the </w:t>
      </w:r>
      <w:hyperlink r:id="rId12" w:history="1">
        <w:r w:rsidR="00273031" w:rsidRPr="0001023D">
          <w:rPr>
            <w:rStyle w:val="Hyperlink"/>
            <w:rFonts w:ascii="Times New Roman" w:hAnsi="Times New Roman"/>
            <w:bCs/>
            <w:sz w:val="24"/>
            <w:szCs w:val="24"/>
          </w:rPr>
          <w:t>Drain Disposal Guidelines</w:t>
        </w:r>
      </w:hyperlink>
      <w:r w:rsidR="00273031">
        <w:rPr>
          <w:rFonts w:ascii="Times New Roman" w:hAnsi="Times New Roman"/>
          <w:bCs/>
          <w:sz w:val="24"/>
          <w:szCs w:val="24"/>
        </w:rPr>
        <w:t xml:space="preserve">.  </w:t>
      </w:r>
      <w:r w:rsidR="005F4994" w:rsidRPr="004E45A5">
        <w:rPr>
          <w:rFonts w:ascii="Times New Roman" w:hAnsi="Times New Roman"/>
          <w:color w:val="000000"/>
          <w:sz w:val="24"/>
          <w:szCs w:val="24"/>
        </w:rPr>
        <w:t>If you have specific questions about disposal, please call</w:t>
      </w:r>
      <w:r w:rsidR="005F4994" w:rsidRPr="004E45A5">
        <w:rPr>
          <w:rFonts w:ascii="Times New Roman" w:hAnsi="Times New Roman"/>
          <w:bCs/>
          <w:color w:val="000000"/>
          <w:sz w:val="24"/>
          <w:szCs w:val="24"/>
        </w:rPr>
        <w:t xml:space="preserve"> OESO </w:t>
      </w:r>
      <w:r w:rsidR="005F4994" w:rsidRPr="004E45A5">
        <w:rPr>
          <w:rFonts w:ascii="Times New Roman" w:hAnsi="Times New Roman"/>
          <w:bCs/>
          <w:sz w:val="24"/>
          <w:szCs w:val="24"/>
        </w:rPr>
        <w:t xml:space="preserve">Environmental Programs at 919-684-2794. </w:t>
      </w:r>
    </w:p>
    <w:p w14:paraId="0B18ED36" w14:textId="77777777" w:rsidR="00012AB4" w:rsidRDefault="00012AB4" w:rsidP="004E45A5">
      <w:pPr>
        <w:spacing w:after="0" w:line="240" w:lineRule="auto"/>
        <w:jc w:val="both"/>
        <w:rPr>
          <w:rFonts w:ascii="Times New Roman" w:hAnsi="Times New Roman"/>
          <w:b/>
          <w:bCs/>
          <w:sz w:val="24"/>
          <w:szCs w:val="24"/>
          <w:u w:val="single"/>
        </w:rPr>
      </w:pPr>
    </w:p>
    <w:p w14:paraId="5650F4E0" w14:textId="73C7F42A" w:rsidR="00012AB4" w:rsidRPr="006F1163" w:rsidRDefault="00061311" w:rsidP="00012AB4">
      <w:pPr>
        <w:spacing w:after="0" w:line="240" w:lineRule="auto"/>
        <w:jc w:val="both"/>
        <w:rPr>
          <w:rFonts w:ascii="Times New Roman" w:hAnsi="Times New Roman"/>
          <w:b/>
          <w:bCs/>
          <w:sz w:val="24"/>
          <w:szCs w:val="24"/>
        </w:rPr>
      </w:pPr>
      <w:r>
        <w:rPr>
          <w:rFonts w:ascii="Times New Roman" w:hAnsi="Times New Roman"/>
          <w:b/>
          <w:bCs/>
          <w:sz w:val="24"/>
          <w:szCs w:val="24"/>
        </w:rPr>
        <w:t>5</w:t>
      </w:r>
      <w:r w:rsidR="00012AB4" w:rsidRPr="006F1163">
        <w:rPr>
          <w:rFonts w:ascii="Times New Roman" w:hAnsi="Times New Roman"/>
          <w:b/>
          <w:bCs/>
          <w:sz w:val="24"/>
          <w:szCs w:val="24"/>
        </w:rPr>
        <w:t xml:space="preserve">. </w:t>
      </w:r>
      <w:r w:rsidR="00012AB4" w:rsidRPr="00971A2A">
        <w:rPr>
          <w:rFonts w:ascii="Times New Roman" w:hAnsi="Times New Roman"/>
          <w:b/>
          <w:bCs/>
          <w:sz w:val="24"/>
          <w:szCs w:val="24"/>
        </w:rPr>
        <w:t xml:space="preserve"> </w:t>
      </w:r>
      <w:r w:rsidR="00012AB4" w:rsidRPr="006F1163">
        <w:rPr>
          <w:rFonts w:ascii="Times New Roman" w:hAnsi="Times New Roman"/>
          <w:b/>
          <w:bCs/>
          <w:sz w:val="24"/>
          <w:szCs w:val="24"/>
          <w:u w:val="single"/>
        </w:rPr>
        <w:t>Details of Process</w:t>
      </w:r>
    </w:p>
    <w:p w14:paraId="3A829D90" w14:textId="1DE9C96F" w:rsidR="00012AB4" w:rsidRDefault="00012AB4" w:rsidP="004E45A5">
      <w:pPr>
        <w:spacing w:after="0" w:line="240" w:lineRule="auto"/>
        <w:ind w:firstLine="360"/>
        <w:jc w:val="both"/>
        <w:rPr>
          <w:rFonts w:ascii="Times New Roman" w:hAnsi="Times New Roman"/>
          <w:bCs/>
          <w:sz w:val="24"/>
          <w:szCs w:val="24"/>
        </w:rPr>
      </w:pPr>
      <w:r w:rsidRPr="006F1163">
        <w:rPr>
          <w:rFonts w:ascii="Times New Roman" w:hAnsi="Times New Roman"/>
          <w:bCs/>
          <w:sz w:val="24"/>
          <w:szCs w:val="24"/>
        </w:rPr>
        <w:t>If</w:t>
      </w:r>
      <w:r w:rsidRPr="00971A2A">
        <w:rPr>
          <w:rFonts w:ascii="Times New Roman" w:hAnsi="Times New Roman"/>
          <w:bCs/>
          <w:sz w:val="24"/>
          <w:szCs w:val="24"/>
        </w:rPr>
        <w:t xml:space="preserve"> this SOP is for a process, describe the </w:t>
      </w:r>
      <w:r w:rsidR="002A0212">
        <w:rPr>
          <w:rFonts w:ascii="Times New Roman" w:hAnsi="Times New Roman"/>
          <w:bCs/>
          <w:sz w:val="24"/>
          <w:szCs w:val="24"/>
        </w:rPr>
        <w:t xml:space="preserve">overall </w:t>
      </w:r>
      <w:r w:rsidRPr="00971A2A">
        <w:rPr>
          <w:rFonts w:ascii="Times New Roman" w:hAnsi="Times New Roman"/>
          <w:bCs/>
          <w:sz w:val="24"/>
          <w:szCs w:val="24"/>
        </w:rPr>
        <w:t>process in as much detail as possible.</w:t>
      </w:r>
    </w:p>
    <w:p w14:paraId="3F74FA06" w14:textId="77777777" w:rsidR="005F4994" w:rsidRPr="004E45A5" w:rsidRDefault="005F4994" w:rsidP="004E45A5">
      <w:pPr>
        <w:spacing w:after="0" w:line="240" w:lineRule="auto"/>
        <w:jc w:val="both"/>
        <w:rPr>
          <w:rFonts w:ascii="Times New Roman" w:hAnsi="Times New Roman"/>
          <w:bCs/>
          <w:sz w:val="24"/>
          <w:szCs w:val="24"/>
        </w:rPr>
      </w:pPr>
    </w:p>
    <w:p w14:paraId="0E686FDA" w14:textId="58EEE6B1" w:rsidR="00A86B3A" w:rsidRPr="00971A2A" w:rsidRDefault="00061311" w:rsidP="004E45A5">
      <w:pPr>
        <w:pStyle w:val="ListParagraph"/>
        <w:spacing w:after="0" w:line="240" w:lineRule="auto"/>
        <w:ind w:left="360" w:hanging="360"/>
        <w:rPr>
          <w:rFonts w:ascii="Times New Roman" w:hAnsi="Times New Roman"/>
          <w:b/>
          <w:sz w:val="24"/>
          <w:szCs w:val="24"/>
          <w:u w:val="single"/>
        </w:rPr>
      </w:pPr>
      <w:r>
        <w:rPr>
          <w:rFonts w:ascii="Times New Roman" w:hAnsi="Times New Roman"/>
          <w:b/>
          <w:bCs/>
          <w:sz w:val="24"/>
          <w:szCs w:val="24"/>
        </w:rPr>
        <w:t>6</w:t>
      </w:r>
      <w:r w:rsidR="00A86B3A" w:rsidRPr="004E45A5">
        <w:rPr>
          <w:rFonts w:ascii="Times New Roman" w:hAnsi="Times New Roman"/>
          <w:b/>
          <w:bCs/>
          <w:sz w:val="24"/>
          <w:szCs w:val="24"/>
        </w:rPr>
        <w:t xml:space="preserve">.  </w:t>
      </w:r>
      <w:r w:rsidR="005F4994" w:rsidRPr="004E45A5">
        <w:rPr>
          <w:rFonts w:ascii="Times New Roman" w:hAnsi="Times New Roman"/>
          <w:b/>
          <w:sz w:val="24"/>
          <w:szCs w:val="24"/>
          <w:u w:val="single"/>
        </w:rPr>
        <w:t xml:space="preserve">Training of </w:t>
      </w:r>
      <w:r w:rsidR="00235D7C" w:rsidRPr="004E45A5">
        <w:rPr>
          <w:rFonts w:ascii="Times New Roman" w:hAnsi="Times New Roman"/>
          <w:b/>
          <w:sz w:val="24"/>
          <w:szCs w:val="24"/>
          <w:u w:val="single"/>
        </w:rPr>
        <w:t>P</w:t>
      </w:r>
      <w:r w:rsidR="005F4994" w:rsidRPr="004E45A5">
        <w:rPr>
          <w:rFonts w:ascii="Times New Roman" w:hAnsi="Times New Roman"/>
          <w:b/>
          <w:sz w:val="24"/>
          <w:szCs w:val="24"/>
          <w:u w:val="single"/>
        </w:rPr>
        <w:t>ersonnel</w:t>
      </w:r>
    </w:p>
    <w:p w14:paraId="478B837C" w14:textId="1F12D968" w:rsidR="005F4994" w:rsidRPr="004E45A5" w:rsidRDefault="005F4994" w:rsidP="004E45A5">
      <w:pPr>
        <w:pStyle w:val="ListParagraph"/>
        <w:spacing w:after="0" w:line="240" w:lineRule="auto"/>
        <w:ind w:left="360"/>
        <w:rPr>
          <w:rFonts w:ascii="Times New Roman" w:hAnsi="Times New Roman"/>
          <w:bCs/>
          <w:sz w:val="24"/>
          <w:szCs w:val="24"/>
        </w:rPr>
      </w:pPr>
      <w:r w:rsidRPr="004E45A5">
        <w:rPr>
          <w:rFonts w:ascii="Times New Roman" w:hAnsi="Times New Roman"/>
          <w:sz w:val="24"/>
          <w:szCs w:val="24"/>
        </w:rPr>
        <w:t>All personnel are required to complete the online General Lab Safety session through the OESO website.  Furthermore, all personnel shall read and fully adhere to the SOP when handling the chemical. It is the PI’s responsibility to document that employees have been trained on following the SOP.</w:t>
      </w:r>
    </w:p>
    <w:p w14:paraId="4E3FF8B3" w14:textId="77777777" w:rsidR="005F4994" w:rsidRPr="00971A2A" w:rsidRDefault="005F4994" w:rsidP="004E45A5">
      <w:pPr>
        <w:spacing w:after="0" w:line="240" w:lineRule="auto"/>
        <w:contextualSpacing/>
        <w:jc w:val="both"/>
        <w:rPr>
          <w:rFonts w:ascii="Times New Roman" w:hAnsi="Times New Roman"/>
          <w:bCs/>
          <w:sz w:val="24"/>
          <w:szCs w:val="24"/>
        </w:rPr>
      </w:pPr>
    </w:p>
    <w:p w14:paraId="156AC652" w14:textId="627BCA60" w:rsidR="00DF3A03" w:rsidRPr="004E45A5" w:rsidRDefault="00DF3A03" w:rsidP="004E45A5">
      <w:pPr>
        <w:pStyle w:val="ListParagraph"/>
        <w:spacing w:after="0" w:line="240" w:lineRule="auto"/>
        <w:ind w:left="360"/>
        <w:jc w:val="both"/>
        <w:rPr>
          <w:rFonts w:ascii="Times New Roman" w:hAnsi="Times New Roman"/>
          <w:b/>
          <w:bCs/>
          <w:sz w:val="24"/>
          <w:szCs w:val="24"/>
        </w:rPr>
      </w:pPr>
    </w:p>
    <w:p w14:paraId="358F9DBA" w14:textId="77777777" w:rsidR="00DF3A03" w:rsidRPr="00971A2A" w:rsidRDefault="00DF3A03" w:rsidP="004E45A5">
      <w:pPr>
        <w:spacing w:after="0" w:line="240" w:lineRule="auto"/>
        <w:jc w:val="both"/>
        <w:rPr>
          <w:rFonts w:ascii="Times New Roman" w:hAnsi="Times New Roman"/>
          <w:bCs/>
          <w:sz w:val="24"/>
          <w:szCs w:val="24"/>
        </w:rPr>
      </w:pPr>
    </w:p>
    <w:p w14:paraId="77133740" w14:textId="77777777" w:rsidR="00DF3A03" w:rsidRPr="004E45A5" w:rsidRDefault="00DF3A03" w:rsidP="004E45A5">
      <w:pPr>
        <w:spacing w:after="0" w:line="240" w:lineRule="auto"/>
        <w:jc w:val="both"/>
        <w:rPr>
          <w:rFonts w:ascii="Times New Roman" w:hAnsi="Times New Roman"/>
          <w:bCs/>
          <w:sz w:val="24"/>
          <w:szCs w:val="24"/>
        </w:rPr>
      </w:pPr>
    </w:p>
    <w:p w14:paraId="0D65F65A" w14:textId="77777777" w:rsidR="00934963" w:rsidRPr="004E45A5" w:rsidRDefault="00934963" w:rsidP="004E45A5">
      <w:pPr>
        <w:spacing w:after="0" w:line="240" w:lineRule="auto"/>
        <w:rPr>
          <w:rFonts w:ascii="Times New Roman" w:hAnsi="Times New Roman"/>
          <w:sz w:val="24"/>
          <w:szCs w:val="24"/>
        </w:rPr>
      </w:pPr>
    </w:p>
    <w:sectPr w:rsidR="00934963" w:rsidRPr="004E45A5" w:rsidSect="007274B3">
      <w:headerReference w:type="even" r:id="rId13"/>
      <w:headerReference w:type="default" r:id="rId14"/>
      <w:footerReference w:type="even" r:id="rId15"/>
      <w:footerReference w:type="default" r:id="rId16"/>
      <w:headerReference w:type="first" r:id="rId17"/>
      <w:footerReference w:type="first" r:id="rId18"/>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D63C4" w14:textId="77777777" w:rsidR="00D27595" w:rsidRDefault="002045B9">
      <w:pPr>
        <w:spacing w:after="0" w:line="240" w:lineRule="auto"/>
      </w:pPr>
      <w:r>
        <w:separator/>
      </w:r>
    </w:p>
  </w:endnote>
  <w:endnote w:type="continuationSeparator" w:id="0">
    <w:p w14:paraId="710EEDC3" w14:textId="77777777" w:rsidR="00D27595" w:rsidRDefault="00204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5BEBC9" w14:textId="77777777" w:rsidR="00666FA2" w:rsidRDefault="00666F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1ABFC" w14:textId="77777777" w:rsidR="00666FA2" w:rsidRDefault="00666FA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6CA23" w14:textId="77777777" w:rsidR="00666FA2" w:rsidRDefault="00666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7E7E37" w14:textId="77777777" w:rsidR="00D27595" w:rsidRDefault="002045B9">
      <w:pPr>
        <w:spacing w:after="0" w:line="240" w:lineRule="auto"/>
      </w:pPr>
      <w:r>
        <w:separator/>
      </w:r>
    </w:p>
  </w:footnote>
  <w:footnote w:type="continuationSeparator" w:id="0">
    <w:p w14:paraId="1C50E807" w14:textId="77777777" w:rsidR="00D27595" w:rsidRDefault="002045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247C5" w14:textId="77777777" w:rsidR="00666FA2" w:rsidRDefault="00666FA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2F5FD" w14:textId="77777777" w:rsidR="00283BF2" w:rsidRPr="00283BF2" w:rsidRDefault="00375DC8" w:rsidP="00283BF2">
    <w:pPr>
      <w:jc w:val="center"/>
      <w:rPr>
        <w:rFonts w:ascii="Times New Roman" w:hAnsi="Times New Roman"/>
        <w:b/>
        <w:sz w:val="27"/>
        <w:szCs w:val="2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0445CB" w14:textId="50768E51" w:rsidR="007274B3" w:rsidRDefault="00375DC8" w:rsidP="007274B3">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C655A"/>
    <w:multiLevelType w:val="hybridMultilevel"/>
    <w:tmpl w:val="87D0C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FE7FEC"/>
    <w:multiLevelType w:val="multilevel"/>
    <w:tmpl w:val="05AE683E"/>
    <w:lvl w:ilvl="0">
      <w:start w:val="1"/>
      <w:numFmt w:val="decimal"/>
      <w:lvlText w:val="%1)"/>
      <w:lvlJc w:val="left"/>
      <w:pPr>
        <w:ind w:left="360" w:hanging="360"/>
      </w:pPr>
    </w:lvl>
    <w:lvl w:ilvl="1">
      <w:start w:val="1"/>
      <w:numFmt w:val="lowerLetter"/>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312C0FBA"/>
    <w:multiLevelType w:val="hybridMultilevel"/>
    <w:tmpl w:val="1DD2875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E722FD"/>
    <w:multiLevelType w:val="multilevel"/>
    <w:tmpl w:val="B5A8750E"/>
    <w:lvl w:ilvl="0">
      <w:start w:val="1"/>
      <w:numFmt w:val="decimal"/>
      <w:lvlText w:val="%1)"/>
      <w:lvlJc w:val="left"/>
      <w:pPr>
        <w:ind w:left="360" w:hanging="360"/>
      </w:pPr>
    </w:lvl>
    <w:lvl w:ilvl="1">
      <w:start w:val="1"/>
      <w:numFmt w:val="lowerLetter"/>
      <w:lvlText w:val="%2."/>
      <w:lvlJc w:val="left"/>
      <w:pPr>
        <w:ind w:left="720" w:hanging="360"/>
      </w:pPr>
      <w:rPr>
        <w:rFonts w:ascii="Times New Roman" w:eastAsia="Calibri" w:hAnsi="Times New Roman" w:cs="Times New Roman"/>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4EBD5F58"/>
    <w:multiLevelType w:val="hybridMultilevel"/>
    <w:tmpl w:val="6D04C3D8"/>
    <w:lvl w:ilvl="0" w:tplc="66E243DA">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6536EB1"/>
    <w:multiLevelType w:val="hybridMultilevel"/>
    <w:tmpl w:val="179E5C12"/>
    <w:lvl w:ilvl="0" w:tplc="9B1C0878">
      <w:start w:val="1"/>
      <w:numFmt w:val="decimal"/>
      <w:lvlText w:val="%1."/>
      <w:lvlJc w:val="left"/>
      <w:pPr>
        <w:tabs>
          <w:tab w:val="num" w:pos="360"/>
        </w:tabs>
        <w:ind w:left="360" w:hanging="360"/>
      </w:pPr>
      <w:rPr>
        <w:b w:val="0"/>
      </w:rPr>
    </w:lvl>
    <w:lvl w:ilvl="1" w:tplc="0409000F">
      <w:start w:val="1"/>
      <w:numFmt w:val="decimal"/>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6B3549E"/>
    <w:multiLevelType w:val="hybridMultilevel"/>
    <w:tmpl w:val="CCFC587E"/>
    <w:lvl w:ilvl="0" w:tplc="EB3C258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E7E691D"/>
    <w:multiLevelType w:val="hybridMultilevel"/>
    <w:tmpl w:val="9816044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num w:numId="1">
    <w:abstractNumId w:val="6"/>
  </w:num>
  <w:num w:numId="2">
    <w:abstractNumId w:val="5"/>
  </w:num>
  <w:num w:numId="3">
    <w:abstractNumId w:val="4"/>
  </w:num>
  <w:num w:numId="4">
    <w:abstractNumId w:val="0"/>
  </w:num>
  <w:num w:numId="5">
    <w:abstractNumId w:val="2"/>
  </w:num>
  <w:num w:numId="6">
    <w:abstractNumId w:val="7"/>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4994"/>
    <w:rsid w:val="00002514"/>
    <w:rsid w:val="000049D7"/>
    <w:rsid w:val="00005BC4"/>
    <w:rsid w:val="0001023D"/>
    <w:rsid w:val="00012AB4"/>
    <w:rsid w:val="00013E24"/>
    <w:rsid w:val="000142E3"/>
    <w:rsid w:val="00025694"/>
    <w:rsid w:val="0002687B"/>
    <w:rsid w:val="00037797"/>
    <w:rsid w:val="000402E8"/>
    <w:rsid w:val="00046AEB"/>
    <w:rsid w:val="00047E9A"/>
    <w:rsid w:val="00051556"/>
    <w:rsid w:val="00052435"/>
    <w:rsid w:val="00052588"/>
    <w:rsid w:val="000529A8"/>
    <w:rsid w:val="00056329"/>
    <w:rsid w:val="00061311"/>
    <w:rsid w:val="000615C0"/>
    <w:rsid w:val="00066D91"/>
    <w:rsid w:val="00070BEE"/>
    <w:rsid w:val="00071AFF"/>
    <w:rsid w:val="0007388F"/>
    <w:rsid w:val="00076638"/>
    <w:rsid w:val="00085D6C"/>
    <w:rsid w:val="00087DD4"/>
    <w:rsid w:val="00087F44"/>
    <w:rsid w:val="000906EC"/>
    <w:rsid w:val="00092726"/>
    <w:rsid w:val="0009380D"/>
    <w:rsid w:val="00095CB1"/>
    <w:rsid w:val="000A204B"/>
    <w:rsid w:val="000A5039"/>
    <w:rsid w:val="000A7602"/>
    <w:rsid w:val="000B21D3"/>
    <w:rsid w:val="000B6167"/>
    <w:rsid w:val="000B63B2"/>
    <w:rsid w:val="000C00C8"/>
    <w:rsid w:val="000C5308"/>
    <w:rsid w:val="000C5851"/>
    <w:rsid w:val="000D095C"/>
    <w:rsid w:val="000D12F4"/>
    <w:rsid w:val="000D3175"/>
    <w:rsid w:val="000D3E23"/>
    <w:rsid w:val="000D42DC"/>
    <w:rsid w:val="000D4345"/>
    <w:rsid w:val="000D4D2A"/>
    <w:rsid w:val="000D69E5"/>
    <w:rsid w:val="000E1A1A"/>
    <w:rsid w:val="001017E3"/>
    <w:rsid w:val="001036E5"/>
    <w:rsid w:val="0011184A"/>
    <w:rsid w:val="00111A9E"/>
    <w:rsid w:val="0011311D"/>
    <w:rsid w:val="001208F2"/>
    <w:rsid w:val="00125085"/>
    <w:rsid w:val="00131E5B"/>
    <w:rsid w:val="0013251C"/>
    <w:rsid w:val="00140EE7"/>
    <w:rsid w:val="00141DF6"/>
    <w:rsid w:val="00141F70"/>
    <w:rsid w:val="00144444"/>
    <w:rsid w:val="0015352A"/>
    <w:rsid w:val="00155E16"/>
    <w:rsid w:val="0016131C"/>
    <w:rsid w:val="00163608"/>
    <w:rsid w:val="001710D7"/>
    <w:rsid w:val="00175431"/>
    <w:rsid w:val="00181832"/>
    <w:rsid w:val="00184F0F"/>
    <w:rsid w:val="00192C6C"/>
    <w:rsid w:val="00194279"/>
    <w:rsid w:val="00194A3E"/>
    <w:rsid w:val="001959E1"/>
    <w:rsid w:val="001963D0"/>
    <w:rsid w:val="001A4F69"/>
    <w:rsid w:val="001B275A"/>
    <w:rsid w:val="001B2A01"/>
    <w:rsid w:val="001B330A"/>
    <w:rsid w:val="001B3445"/>
    <w:rsid w:val="001B4901"/>
    <w:rsid w:val="001B7FBC"/>
    <w:rsid w:val="001C4CBE"/>
    <w:rsid w:val="001D0295"/>
    <w:rsid w:val="001D1525"/>
    <w:rsid w:val="001D77A0"/>
    <w:rsid w:val="001D7906"/>
    <w:rsid w:val="001F7114"/>
    <w:rsid w:val="0020046E"/>
    <w:rsid w:val="002045B9"/>
    <w:rsid w:val="00217650"/>
    <w:rsid w:val="002206F9"/>
    <w:rsid w:val="00222F93"/>
    <w:rsid w:val="002266A0"/>
    <w:rsid w:val="002271DA"/>
    <w:rsid w:val="002314F8"/>
    <w:rsid w:val="00234375"/>
    <w:rsid w:val="002352C1"/>
    <w:rsid w:val="00235D7C"/>
    <w:rsid w:val="0023697D"/>
    <w:rsid w:val="00236C57"/>
    <w:rsid w:val="00237C65"/>
    <w:rsid w:val="0024462E"/>
    <w:rsid w:val="00250B22"/>
    <w:rsid w:val="002518E1"/>
    <w:rsid w:val="0025302E"/>
    <w:rsid w:val="00255945"/>
    <w:rsid w:val="002614D2"/>
    <w:rsid w:val="00273031"/>
    <w:rsid w:val="00275AF6"/>
    <w:rsid w:val="002818E6"/>
    <w:rsid w:val="00281BDF"/>
    <w:rsid w:val="002873E2"/>
    <w:rsid w:val="00293B02"/>
    <w:rsid w:val="00294429"/>
    <w:rsid w:val="00295F4C"/>
    <w:rsid w:val="002A0212"/>
    <w:rsid w:val="002A1E16"/>
    <w:rsid w:val="002A511D"/>
    <w:rsid w:val="002A65B2"/>
    <w:rsid w:val="002A7FDF"/>
    <w:rsid w:val="002B05DF"/>
    <w:rsid w:val="002B1AC3"/>
    <w:rsid w:val="002B1BC1"/>
    <w:rsid w:val="002B1F00"/>
    <w:rsid w:val="002B3773"/>
    <w:rsid w:val="002B7E6A"/>
    <w:rsid w:val="002C0105"/>
    <w:rsid w:val="002C1E6A"/>
    <w:rsid w:val="002D68FE"/>
    <w:rsid w:val="002E25E6"/>
    <w:rsid w:val="002E4BE5"/>
    <w:rsid w:val="00306EC0"/>
    <w:rsid w:val="00307DC7"/>
    <w:rsid w:val="003101E3"/>
    <w:rsid w:val="003105C5"/>
    <w:rsid w:val="00310F5F"/>
    <w:rsid w:val="00310FE3"/>
    <w:rsid w:val="0031165F"/>
    <w:rsid w:val="0031168A"/>
    <w:rsid w:val="003142DC"/>
    <w:rsid w:val="00315F83"/>
    <w:rsid w:val="00317944"/>
    <w:rsid w:val="003206BA"/>
    <w:rsid w:val="00320E68"/>
    <w:rsid w:val="00322876"/>
    <w:rsid w:val="00323332"/>
    <w:rsid w:val="0032439D"/>
    <w:rsid w:val="00330D29"/>
    <w:rsid w:val="00335AD1"/>
    <w:rsid w:val="00337BFF"/>
    <w:rsid w:val="003410AE"/>
    <w:rsid w:val="00341997"/>
    <w:rsid w:val="00344CCF"/>
    <w:rsid w:val="003462CE"/>
    <w:rsid w:val="00350EAA"/>
    <w:rsid w:val="00354FAE"/>
    <w:rsid w:val="0035599F"/>
    <w:rsid w:val="00357D88"/>
    <w:rsid w:val="003619AE"/>
    <w:rsid w:val="00367F8C"/>
    <w:rsid w:val="00373150"/>
    <w:rsid w:val="003746F1"/>
    <w:rsid w:val="00375DC8"/>
    <w:rsid w:val="00383272"/>
    <w:rsid w:val="00386BD6"/>
    <w:rsid w:val="00387E0B"/>
    <w:rsid w:val="00390159"/>
    <w:rsid w:val="003923F2"/>
    <w:rsid w:val="003972F1"/>
    <w:rsid w:val="003A236B"/>
    <w:rsid w:val="003A2510"/>
    <w:rsid w:val="003A6A4D"/>
    <w:rsid w:val="003B0966"/>
    <w:rsid w:val="003B2D33"/>
    <w:rsid w:val="003B73E0"/>
    <w:rsid w:val="003C7990"/>
    <w:rsid w:val="003C79BF"/>
    <w:rsid w:val="003D35E1"/>
    <w:rsid w:val="003D3D42"/>
    <w:rsid w:val="003E0234"/>
    <w:rsid w:val="003E12EC"/>
    <w:rsid w:val="003E35C9"/>
    <w:rsid w:val="003E35EE"/>
    <w:rsid w:val="003E4300"/>
    <w:rsid w:val="003E497A"/>
    <w:rsid w:val="003E4A42"/>
    <w:rsid w:val="003E6253"/>
    <w:rsid w:val="003E71A0"/>
    <w:rsid w:val="003F5882"/>
    <w:rsid w:val="004024BB"/>
    <w:rsid w:val="00404AAE"/>
    <w:rsid w:val="00404F26"/>
    <w:rsid w:val="00406780"/>
    <w:rsid w:val="0040679D"/>
    <w:rsid w:val="00410426"/>
    <w:rsid w:val="00420F54"/>
    <w:rsid w:val="00421F6A"/>
    <w:rsid w:val="00425F12"/>
    <w:rsid w:val="00426047"/>
    <w:rsid w:val="0044293B"/>
    <w:rsid w:val="00442AF0"/>
    <w:rsid w:val="00447830"/>
    <w:rsid w:val="00447D3E"/>
    <w:rsid w:val="004509CD"/>
    <w:rsid w:val="00467B57"/>
    <w:rsid w:val="00477791"/>
    <w:rsid w:val="0047791E"/>
    <w:rsid w:val="00477B83"/>
    <w:rsid w:val="00485593"/>
    <w:rsid w:val="00486DDA"/>
    <w:rsid w:val="00493CE7"/>
    <w:rsid w:val="00494128"/>
    <w:rsid w:val="004967E6"/>
    <w:rsid w:val="004A014F"/>
    <w:rsid w:val="004A0861"/>
    <w:rsid w:val="004B0F05"/>
    <w:rsid w:val="004B4431"/>
    <w:rsid w:val="004B7F54"/>
    <w:rsid w:val="004C2FDD"/>
    <w:rsid w:val="004C5C97"/>
    <w:rsid w:val="004D4A3E"/>
    <w:rsid w:val="004D5475"/>
    <w:rsid w:val="004D614C"/>
    <w:rsid w:val="004D765F"/>
    <w:rsid w:val="004E15A1"/>
    <w:rsid w:val="004E45A5"/>
    <w:rsid w:val="004E5A05"/>
    <w:rsid w:val="004F1569"/>
    <w:rsid w:val="005026DF"/>
    <w:rsid w:val="00503C32"/>
    <w:rsid w:val="0050590A"/>
    <w:rsid w:val="00505FBB"/>
    <w:rsid w:val="00506261"/>
    <w:rsid w:val="00510E6D"/>
    <w:rsid w:val="00511679"/>
    <w:rsid w:val="005178D1"/>
    <w:rsid w:val="00531F4A"/>
    <w:rsid w:val="0053370A"/>
    <w:rsid w:val="00534064"/>
    <w:rsid w:val="00546C94"/>
    <w:rsid w:val="00551614"/>
    <w:rsid w:val="0055171B"/>
    <w:rsid w:val="00553C03"/>
    <w:rsid w:val="005643A5"/>
    <w:rsid w:val="00565DBA"/>
    <w:rsid w:val="00566F36"/>
    <w:rsid w:val="00574ADB"/>
    <w:rsid w:val="00591E68"/>
    <w:rsid w:val="005A3FA6"/>
    <w:rsid w:val="005A40A5"/>
    <w:rsid w:val="005B1E28"/>
    <w:rsid w:val="005B3077"/>
    <w:rsid w:val="005B44A7"/>
    <w:rsid w:val="005B6102"/>
    <w:rsid w:val="005B6F75"/>
    <w:rsid w:val="005C0838"/>
    <w:rsid w:val="005C397D"/>
    <w:rsid w:val="005C4377"/>
    <w:rsid w:val="005C7559"/>
    <w:rsid w:val="005D2285"/>
    <w:rsid w:val="005D4184"/>
    <w:rsid w:val="005E01E5"/>
    <w:rsid w:val="005E1CEE"/>
    <w:rsid w:val="005E368B"/>
    <w:rsid w:val="005F303F"/>
    <w:rsid w:val="005F4994"/>
    <w:rsid w:val="005F49C4"/>
    <w:rsid w:val="00601C7F"/>
    <w:rsid w:val="006027D7"/>
    <w:rsid w:val="00603C7A"/>
    <w:rsid w:val="00606033"/>
    <w:rsid w:val="006139FA"/>
    <w:rsid w:val="006265CB"/>
    <w:rsid w:val="0063381C"/>
    <w:rsid w:val="00634999"/>
    <w:rsid w:val="0064056B"/>
    <w:rsid w:val="00641735"/>
    <w:rsid w:val="00643682"/>
    <w:rsid w:val="00650E79"/>
    <w:rsid w:val="00662566"/>
    <w:rsid w:val="0066270C"/>
    <w:rsid w:val="00665E2F"/>
    <w:rsid w:val="00666FA2"/>
    <w:rsid w:val="00671690"/>
    <w:rsid w:val="0067270E"/>
    <w:rsid w:val="00672935"/>
    <w:rsid w:val="00682B1C"/>
    <w:rsid w:val="0068351B"/>
    <w:rsid w:val="0068627E"/>
    <w:rsid w:val="00694D2A"/>
    <w:rsid w:val="006A12CE"/>
    <w:rsid w:val="006A1872"/>
    <w:rsid w:val="006A246D"/>
    <w:rsid w:val="006B40A7"/>
    <w:rsid w:val="006C117D"/>
    <w:rsid w:val="006C5BBF"/>
    <w:rsid w:val="006C6361"/>
    <w:rsid w:val="006D2C13"/>
    <w:rsid w:val="006D4C4E"/>
    <w:rsid w:val="006D50A9"/>
    <w:rsid w:val="006E18FD"/>
    <w:rsid w:val="006E36C6"/>
    <w:rsid w:val="006E4A25"/>
    <w:rsid w:val="007002FC"/>
    <w:rsid w:val="007117C4"/>
    <w:rsid w:val="00716EE0"/>
    <w:rsid w:val="007225C4"/>
    <w:rsid w:val="00724E05"/>
    <w:rsid w:val="00725FE1"/>
    <w:rsid w:val="00735F82"/>
    <w:rsid w:val="00747BFA"/>
    <w:rsid w:val="007546CE"/>
    <w:rsid w:val="00754EB0"/>
    <w:rsid w:val="00755DCC"/>
    <w:rsid w:val="007567C7"/>
    <w:rsid w:val="0076624C"/>
    <w:rsid w:val="00767BFA"/>
    <w:rsid w:val="00770FD1"/>
    <w:rsid w:val="0077202E"/>
    <w:rsid w:val="0077588A"/>
    <w:rsid w:val="0077605E"/>
    <w:rsid w:val="00776607"/>
    <w:rsid w:val="00777286"/>
    <w:rsid w:val="00781B62"/>
    <w:rsid w:val="00782B3A"/>
    <w:rsid w:val="00787EDE"/>
    <w:rsid w:val="0079169B"/>
    <w:rsid w:val="00797F7D"/>
    <w:rsid w:val="007A1AF8"/>
    <w:rsid w:val="007A39FC"/>
    <w:rsid w:val="007A6249"/>
    <w:rsid w:val="007C16F6"/>
    <w:rsid w:val="007C19EA"/>
    <w:rsid w:val="007C5F50"/>
    <w:rsid w:val="007C7FE2"/>
    <w:rsid w:val="007D091A"/>
    <w:rsid w:val="007D3C8B"/>
    <w:rsid w:val="007D4219"/>
    <w:rsid w:val="007D5329"/>
    <w:rsid w:val="007D62BE"/>
    <w:rsid w:val="007D676F"/>
    <w:rsid w:val="007D728B"/>
    <w:rsid w:val="007E346E"/>
    <w:rsid w:val="007E3633"/>
    <w:rsid w:val="007E5A5B"/>
    <w:rsid w:val="007E6956"/>
    <w:rsid w:val="00801551"/>
    <w:rsid w:val="0080360E"/>
    <w:rsid w:val="0080438B"/>
    <w:rsid w:val="00805A8D"/>
    <w:rsid w:val="008105BD"/>
    <w:rsid w:val="00816E5D"/>
    <w:rsid w:val="0082378F"/>
    <w:rsid w:val="00824619"/>
    <w:rsid w:val="0082488E"/>
    <w:rsid w:val="008249C0"/>
    <w:rsid w:val="0083273C"/>
    <w:rsid w:val="008328F8"/>
    <w:rsid w:val="008329EB"/>
    <w:rsid w:val="00834E7D"/>
    <w:rsid w:val="00835503"/>
    <w:rsid w:val="0084179F"/>
    <w:rsid w:val="00845013"/>
    <w:rsid w:val="00846FCE"/>
    <w:rsid w:val="008503F3"/>
    <w:rsid w:val="00851C42"/>
    <w:rsid w:val="00854130"/>
    <w:rsid w:val="00855EFD"/>
    <w:rsid w:val="00871CE2"/>
    <w:rsid w:val="00875262"/>
    <w:rsid w:val="00875E66"/>
    <w:rsid w:val="00881EAF"/>
    <w:rsid w:val="00884CA3"/>
    <w:rsid w:val="00891595"/>
    <w:rsid w:val="00892A9B"/>
    <w:rsid w:val="0089708E"/>
    <w:rsid w:val="008A025F"/>
    <w:rsid w:val="008A1636"/>
    <w:rsid w:val="008A2C22"/>
    <w:rsid w:val="008A43F4"/>
    <w:rsid w:val="008A5D17"/>
    <w:rsid w:val="008B1979"/>
    <w:rsid w:val="008B728F"/>
    <w:rsid w:val="008C5B35"/>
    <w:rsid w:val="008C71DB"/>
    <w:rsid w:val="008C759F"/>
    <w:rsid w:val="008C7EFD"/>
    <w:rsid w:val="008D090F"/>
    <w:rsid w:val="008D13C8"/>
    <w:rsid w:val="008D210A"/>
    <w:rsid w:val="008F4E3A"/>
    <w:rsid w:val="0090353E"/>
    <w:rsid w:val="009039F3"/>
    <w:rsid w:val="009043AA"/>
    <w:rsid w:val="00906007"/>
    <w:rsid w:val="00907BD5"/>
    <w:rsid w:val="00914327"/>
    <w:rsid w:val="00916356"/>
    <w:rsid w:val="00917677"/>
    <w:rsid w:val="00920B37"/>
    <w:rsid w:val="00921574"/>
    <w:rsid w:val="009271CE"/>
    <w:rsid w:val="00927C52"/>
    <w:rsid w:val="00930322"/>
    <w:rsid w:val="00934963"/>
    <w:rsid w:val="0094454C"/>
    <w:rsid w:val="00945DA5"/>
    <w:rsid w:val="00951D94"/>
    <w:rsid w:val="00956525"/>
    <w:rsid w:val="00956D4D"/>
    <w:rsid w:val="00960E76"/>
    <w:rsid w:val="00964EDF"/>
    <w:rsid w:val="00966A6E"/>
    <w:rsid w:val="00971A2A"/>
    <w:rsid w:val="009736D9"/>
    <w:rsid w:val="00974094"/>
    <w:rsid w:val="00974D5A"/>
    <w:rsid w:val="00974E6A"/>
    <w:rsid w:val="00976525"/>
    <w:rsid w:val="00977442"/>
    <w:rsid w:val="00982BB7"/>
    <w:rsid w:val="0098301D"/>
    <w:rsid w:val="00994868"/>
    <w:rsid w:val="00997188"/>
    <w:rsid w:val="00997E2E"/>
    <w:rsid w:val="009A28AF"/>
    <w:rsid w:val="009A644C"/>
    <w:rsid w:val="009B2A09"/>
    <w:rsid w:val="009B407C"/>
    <w:rsid w:val="009B4F75"/>
    <w:rsid w:val="009B7094"/>
    <w:rsid w:val="009C0016"/>
    <w:rsid w:val="009C5658"/>
    <w:rsid w:val="009D067A"/>
    <w:rsid w:val="009D2261"/>
    <w:rsid w:val="009D57BC"/>
    <w:rsid w:val="009E37F0"/>
    <w:rsid w:val="009E7559"/>
    <w:rsid w:val="009F0F7D"/>
    <w:rsid w:val="009F2A2E"/>
    <w:rsid w:val="009F33CB"/>
    <w:rsid w:val="009F5E12"/>
    <w:rsid w:val="00A02184"/>
    <w:rsid w:val="00A039DE"/>
    <w:rsid w:val="00A15565"/>
    <w:rsid w:val="00A255B6"/>
    <w:rsid w:val="00A3221C"/>
    <w:rsid w:val="00A34502"/>
    <w:rsid w:val="00A370FF"/>
    <w:rsid w:val="00A43A48"/>
    <w:rsid w:val="00A4468B"/>
    <w:rsid w:val="00A47E0A"/>
    <w:rsid w:val="00A53C14"/>
    <w:rsid w:val="00A55848"/>
    <w:rsid w:val="00A62924"/>
    <w:rsid w:val="00A64F6A"/>
    <w:rsid w:val="00A6728C"/>
    <w:rsid w:val="00A76704"/>
    <w:rsid w:val="00A7726F"/>
    <w:rsid w:val="00A80016"/>
    <w:rsid w:val="00A81409"/>
    <w:rsid w:val="00A86532"/>
    <w:rsid w:val="00A86B3A"/>
    <w:rsid w:val="00A93010"/>
    <w:rsid w:val="00AA2416"/>
    <w:rsid w:val="00AA559F"/>
    <w:rsid w:val="00AA7506"/>
    <w:rsid w:val="00AB0B94"/>
    <w:rsid w:val="00AB1BE8"/>
    <w:rsid w:val="00AB258B"/>
    <w:rsid w:val="00AB6F69"/>
    <w:rsid w:val="00AC6D4C"/>
    <w:rsid w:val="00AD131A"/>
    <w:rsid w:val="00AD350E"/>
    <w:rsid w:val="00AD3C4B"/>
    <w:rsid w:val="00AD641C"/>
    <w:rsid w:val="00AE0657"/>
    <w:rsid w:val="00AE1234"/>
    <w:rsid w:val="00AE6CAE"/>
    <w:rsid w:val="00AF0843"/>
    <w:rsid w:val="00AF12A3"/>
    <w:rsid w:val="00AF279E"/>
    <w:rsid w:val="00AF45DA"/>
    <w:rsid w:val="00AF57B1"/>
    <w:rsid w:val="00AF7657"/>
    <w:rsid w:val="00B02768"/>
    <w:rsid w:val="00B02893"/>
    <w:rsid w:val="00B05724"/>
    <w:rsid w:val="00B0688F"/>
    <w:rsid w:val="00B1154C"/>
    <w:rsid w:val="00B13D56"/>
    <w:rsid w:val="00B13F9E"/>
    <w:rsid w:val="00B15F76"/>
    <w:rsid w:val="00B22006"/>
    <w:rsid w:val="00B22B3B"/>
    <w:rsid w:val="00B22B6C"/>
    <w:rsid w:val="00B376CF"/>
    <w:rsid w:val="00B41F2F"/>
    <w:rsid w:val="00B42269"/>
    <w:rsid w:val="00B46121"/>
    <w:rsid w:val="00B509EF"/>
    <w:rsid w:val="00B54CD3"/>
    <w:rsid w:val="00B569B0"/>
    <w:rsid w:val="00B57785"/>
    <w:rsid w:val="00B60700"/>
    <w:rsid w:val="00B625B8"/>
    <w:rsid w:val="00B62A89"/>
    <w:rsid w:val="00B62BC6"/>
    <w:rsid w:val="00B63469"/>
    <w:rsid w:val="00B646E4"/>
    <w:rsid w:val="00B80DAE"/>
    <w:rsid w:val="00B81C09"/>
    <w:rsid w:val="00B9225A"/>
    <w:rsid w:val="00BA037D"/>
    <w:rsid w:val="00BA0A8C"/>
    <w:rsid w:val="00BA0FA2"/>
    <w:rsid w:val="00BA308A"/>
    <w:rsid w:val="00BB5387"/>
    <w:rsid w:val="00BC5B40"/>
    <w:rsid w:val="00BD233A"/>
    <w:rsid w:val="00BD27B1"/>
    <w:rsid w:val="00BE5926"/>
    <w:rsid w:val="00BE6FE7"/>
    <w:rsid w:val="00BE7BD7"/>
    <w:rsid w:val="00BE7FFC"/>
    <w:rsid w:val="00BF0693"/>
    <w:rsid w:val="00BF44F8"/>
    <w:rsid w:val="00BF6275"/>
    <w:rsid w:val="00BF7F4D"/>
    <w:rsid w:val="00C11F2E"/>
    <w:rsid w:val="00C14183"/>
    <w:rsid w:val="00C14C1D"/>
    <w:rsid w:val="00C16C82"/>
    <w:rsid w:val="00C17CDE"/>
    <w:rsid w:val="00C272E7"/>
    <w:rsid w:val="00C3317C"/>
    <w:rsid w:val="00C34A2A"/>
    <w:rsid w:val="00C34F17"/>
    <w:rsid w:val="00C352D0"/>
    <w:rsid w:val="00C36913"/>
    <w:rsid w:val="00C446EB"/>
    <w:rsid w:val="00C46477"/>
    <w:rsid w:val="00C530E2"/>
    <w:rsid w:val="00C536A1"/>
    <w:rsid w:val="00C550E7"/>
    <w:rsid w:val="00C577E0"/>
    <w:rsid w:val="00C61578"/>
    <w:rsid w:val="00C6238F"/>
    <w:rsid w:val="00C62436"/>
    <w:rsid w:val="00C63F1E"/>
    <w:rsid w:val="00C651D1"/>
    <w:rsid w:val="00C65805"/>
    <w:rsid w:val="00C72AC5"/>
    <w:rsid w:val="00C762F2"/>
    <w:rsid w:val="00C84AFD"/>
    <w:rsid w:val="00C86935"/>
    <w:rsid w:val="00C96944"/>
    <w:rsid w:val="00C97493"/>
    <w:rsid w:val="00C97FCC"/>
    <w:rsid w:val="00CB3D33"/>
    <w:rsid w:val="00CB7EB6"/>
    <w:rsid w:val="00CC176F"/>
    <w:rsid w:val="00CC3E4E"/>
    <w:rsid w:val="00CD01E7"/>
    <w:rsid w:val="00CD174C"/>
    <w:rsid w:val="00CD7196"/>
    <w:rsid w:val="00CE2EA9"/>
    <w:rsid w:val="00CE30D6"/>
    <w:rsid w:val="00CE564D"/>
    <w:rsid w:val="00CF2BBE"/>
    <w:rsid w:val="00CF4BF9"/>
    <w:rsid w:val="00CF6CC6"/>
    <w:rsid w:val="00D04243"/>
    <w:rsid w:val="00D07E07"/>
    <w:rsid w:val="00D109FE"/>
    <w:rsid w:val="00D115A1"/>
    <w:rsid w:val="00D1429E"/>
    <w:rsid w:val="00D16F18"/>
    <w:rsid w:val="00D27595"/>
    <w:rsid w:val="00D277DE"/>
    <w:rsid w:val="00D30403"/>
    <w:rsid w:val="00D3451E"/>
    <w:rsid w:val="00D35BEC"/>
    <w:rsid w:val="00D371E7"/>
    <w:rsid w:val="00D43D4A"/>
    <w:rsid w:val="00D46F51"/>
    <w:rsid w:val="00D47E86"/>
    <w:rsid w:val="00D55715"/>
    <w:rsid w:val="00D65751"/>
    <w:rsid w:val="00D66642"/>
    <w:rsid w:val="00D66954"/>
    <w:rsid w:val="00D70029"/>
    <w:rsid w:val="00D720AD"/>
    <w:rsid w:val="00D76ED7"/>
    <w:rsid w:val="00D81000"/>
    <w:rsid w:val="00D90F66"/>
    <w:rsid w:val="00D9299A"/>
    <w:rsid w:val="00DA35BE"/>
    <w:rsid w:val="00DA48D9"/>
    <w:rsid w:val="00DA4F22"/>
    <w:rsid w:val="00DA5DE0"/>
    <w:rsid w:val="00DA7281"/>
    <w:rsid w:val="00DB0790"/>
    <w:rsid w:val="00DB2627"/>
    <w:rsid w:val="00DB36EE"/>
    <w:rsid w:val="00DC0684"/>
    <w:rsid w:val="00DC7238"/>
    <w:rsid w:val="00DD0C42"/>
    <w:rsid w:val="00DD342E"/>
    <w:rsid w:val="00DD50E7"/>
    <w:rsid w:val="00DD6C67"/>
    <w:rsid w:val="00DE02CD"/>
    <w:rsid w:val="00DE31B8"/>
    <w:rsid w:val="00DE7496"/>
    <w:rsid w:val="00DE752B"/>
    <w:rsid w:val="00DF3162"/>
    <w:rsid w:val="00DF3A03"/>
    <w:rsid w:val="00DF463A"/>
    <w:rsid w:val="00E02E83"/>
    <w:rsid w:val="00E10008"/>
    <w:rsid w:val="00E11842"/>
    <w:rsid w:val="00E14EFC"/>
    <w:rsid w:val="00E15EC7"/>
    <w:rsid w:val="00E1600A"/>
    <w:rsid w:val="00E170B7"/>
    <w:rsid w:val="00E21401"/>
    <w:rsid w:val="00E25D1D"/>
    <w:rsid w:val="00E32AE1"/>
    <w:rsid w:val="00E35406"/>
    <w:rsid w:val="00E37FBD"/>
    <w:rsid w:val="00E420B9"/>
    <w:rsid w:val="00E468BC"/>
    <w:rsid w:val="00E50AFD"/>
    <w:rsid w:val="00E62D65"/>
    <w:rsid w:val="00E66509"/>
    <w:rsid w:val="00E67442"/>
    <w:rsid w:val="00E67761"/>
    <w:rsid w:val="00E710BB"/>
    <w:rsid w:val="00E7573E"/>
    <w:rsid w:val="00E93282"/>
    <w:rsid w:val="00E934B2"/>
    <w:rsid w:val="00E94B4E"/>
    <w:rsid w:val="00E9562A"/>
    <w:rsid w:val="00E95BDC"/>
    <w:rsid w:val="00EA011D"/>
    <w:rsid w:val="00EA4D75"/>
    <w:rsid w:val="00EA6EF3"/>
    <w:rsid w:val="00EB0B54"/>
    <w:rsid w:val="00EB27F5"/>
    <w:rsid w:val="00EB3671"/>
    <w:rsid w:val="00EB4753"/>
    <w:rsid w:val="00EC4694"/>
    <w:rsid w:val="00EC6A3E"/>
    <w:rsid w:val="00ED37C0"/>
    <w:rsid w:val="00ED3ECC"/>
    <w:rsid w:val="00EE5138"/>
    <w:rsid w:val="00EF0D21"/>
    <w:rsid w:val="00EF6079"/>
    <w:rsid w:val="00EF72A5"/>
    <w:rsid w:val="00EF7DA1"/>
    <w:rsid w:val="00F06FA3"/>
    <w:rsid w:val="00F11568"/>
    <w:rsid w:val="00F139A4"/>
    <w:rsid w:val="00F13F3C"/>
    <w:rsid w:val="00F16394"/>
    <w:rsid w:val="00F21B94"/>
    <w:rsid w:val="00F339EE"/>
    <w:rsid w:val="00F33BEE"/>
    <w:rsid w:val="00F35CD8"/>
    <w:rsid w:val="00F4347D"/>
    <w:rsid w:val="00F44BF6"/>
    <w:rsid w:val="00F4688A"/>
    <w:rsid w:val="00F50F73"/>
    <w:rsid w:val="00F527E0"/>
    <w:rsid w:val="00F572F2"/>
    <w:rsid w:val="00F60818"/>
    <w:rsid w:val="00F62556"/>
    <w:rsid w:val="00F6307E"/>
    <w:rsid w:val="00F65D8D"/>
    <w:rsid w:val="00F70C30"/>
    <w:rsid w:val="00F73FCE"/>
    <w:rsid w:val="00F76A2F"/>
    <w:rsid w:val="00F857EC"/>
    <w:rsid w:val="00F87E5D"/>
    <w:rsid w:val="00F94BC6"/>
    <w:rsid w:val="00FA033C"/>
    <w:rsid w:val="00FA3F2A"/>
    <w:rsid w:val="00FA5721"/>
    <w:rsid w:val="00FA6D8F"/>
    <w:rsid w:val="00FB16AC"/>
    <w:rsid w:val="00FC0162"/>
    <w:rsid w:val="00FC465B"/>
    <w:rsid w:val="00FD35CC"/>
    <w:rsid w:val="00FD4DFE"/>
    <w:rsid w:val="00FD5EB5"/>
    <w:rsid w:val="00FE75A7"/>
    <w:rsid w:val="00FE7926"/>
    <w:rsid w:val="00FE7EA8"/>
    <w:rsid w:val="00FF1E96"/>
    <w:rsid w:val="00FF4036"/>
    <w:rsid w:val="00FF45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BF9D6B"/>
  <w15:chartTrackingRefBased/>
  <w15:docId w15:val="{D13E1EFF-4295-431B-B9A8-048A2C2C8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994"/>
    <w:pPr>
      <w:spacing w:after="200" w:line="276" w:lineRule="auto"/>
    </w:pPr>
    <w:rPr>
      <w:rFonts w:ascii="Calibri" w:eastAsia="Calibri" w:hAnsi="Calibri" w:cs="Times New Roman"/>
      <w:sz w:val="22"/>
    </w:rPr>
  </w:style>
  <w:style w:type="paragraph" w:styleId="Heading2">
    <w:name w:val="heading 2"/>
    <w:basedOn w:val="Normal"/>
    <w:link w:val="Heading2Char"/>
    <w:uiPriority w:val="9"/>
    <w:qFormat/>
    <w:rsid w:val="0023697D"/>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5F4994"/>
    <w:rPr>
      <w:color w:val="0000EE"/>
      <w:u w:val="single"/>
    </w:rPr>
  </w:style>
  <w:style w:type="paragraph" w:styleId="Header">
    <w:name w:val="header"/>
    <w:basedOn w:val="Normal"/>
    <w:link w:val="HeaderChar"/>
    <w:uiPriority w:val="99"/>
    <w:unhideWhenUsed/>
    <w:rsid w:val="005F4994"/>
    <w:pPr>
      <w:tabs>
        <w:tab w:val="center" w:pos="4680"/>
        <w:tab w:val="right" w:pos="9360"/>
      </w:tabs>
    </w:pPr>
  </w:style>
  <w:style w:type="character" w:customStyle="1" w:styleId="HeaderChar">
    <w:name w:val="Header Char"/>
    <w:basedOn w:val="DefaultParagraphFont"/>
    <w:link w:val="Header"/>
    <w:uiPriority w:val="99"/>
    <w:rsid w:val="005F4994"/>
    <w:rPr>
      <w:rFonts w:ascii="Calibri" w:eastAsia="Calibri" w:hAnsi="Calibri" w:cs="Times New Roman"/>
      <w:sz w:val="22"/>
    </w:rPr>
  </w:style>
  <w:style w:type="paragraph" w:styleId="BalloonText">
    <w:name w:val="Balloon Text"/>
    <w:basedOn w:val="Normal"/>
    <w:link w:val="BalloonTextChar"/>
    <w:uiPriority w:val="99"/>
    <w:semiHidden/>
    <w:unhideWhenUsed/>
    <w:rsid w:val="00997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7E2E"/>
    <w:rPr>
      <w:rFonts w:ascii="Segoe UI" w:eastAsia="Calibri" w:hAnsi="Segoe UI" w:cs="Segoe UI"/>
      <w:sz w:val="18"/>
      <w:szCs w:val="18"/>
    </w:rPr>
  </w:style>
  <w:style w:type="paragraph" w:styleId="ListParagraph">
    <w:name w:val="List Paragraph"/>
    <w:basedOn w:val="Normal"/>
    <w:uiPriority w:val="34"/>
    <w:qFormat/>
    <w:rsid w:val="00997E2E"/>
    <w:pPr>
      <w:ind w:left="720"/>
      <w:contextualSpacing/>
    </w:pPr>
  </w:style>
  <w:style w:type="character" w:styleId="FollowedHyperlink">
    <w:name w:val="FollowedHyperlink"/>
    <w:basedOn w:val="DefaultParagraphFont"/>
    <w:uiPriority w:val="99"/>
    <w:semiHidden/>
    <w:unhideWhenUsed/>
    <w:rsid w:val="00052435"/>
    <w:rPr>
      <w:color w:val="954F72" w:themeColor="followedHyperlink"/>
      <w:u w:val="single"/>
    </w:rPr>
  </w:style>
  <w:style w:type="character" w:styleId="CommentReference">
    <w:name w:val="annotation reference"/>
    <w:basedOn w:val="DefaultParagraphFont"/>
    <w:uiPriority w:val="99"/>
    <w:semiHidden/>
    <w:unhideWhenUsed/>
    <w:rsid w:val="00AA2416"/>
    <w:rPr>
      <w:sz w:val="16"/>
      <w:szCs w:val="16"/>
    </w:rPr>
  </w:style>
  <w:style w:type="paragraph" w:styleId="CommentText">
    <w:name w:val="annotation text"/>
    <w:basedOn w:val="Normal"/>
    <w:link w:val="CommentTextChar"/>
    <w:uiPriority w:val="99"/>
    <w:semiHidden/>
    <w:unhideWhenUsed/>
    <w:rsid w:val="00AA2416"/>
    <w:pPr>
      <w:spacing w:line="240" w:lineRule="auto"/>
    </w:pPr>
    <w:rPr>
      <w:sz w:val="20"/>
      <w:szCs w:val="20"/>
    </w:rPr>
  </w:style>
  <w:style w:type="character" w:customStyle="1" w:styleId="CommentTextChar">
    <w:name w:val="Comment Text Char"/>
    <w:basedOn w:val="DefaultParagraphFont"/>
    <w:link w:val="CommentText"/>
    <w:uiPriority w:val="99"/>
    <w:semiHidden/>
    <w:rsid w:val="00AA2416"/>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AA2416"/>
    <w:rPr>
      <w:b/>
      <w:bCs/>
    </w:rPr>
  </w:style>
  <w:style w:type="character" w:customStyle="1" w:styleId="CommentSubjectChar">
    <w:name w:val="Comment Subject Char"/>
    <w:basedOn w:val="CommentTextChar"/>
    <w:link w:val="CommentSubject"/>
    <w:uiPriority w:val="99"/>
    <w:semiHidden/>
    <w:rsid w:val="00AA2416"/>
    <w:rPr>
      <w:rFonts w:ascii="Calibri" w:eastAsia="Calibri" w:hAnsi="Calibri" w:cs="Times New Roman"/>
      <w:b/>
      <w:bCs/>
      <w:sz w:val="20"/>
      <w:szCs w:val="20"/>
    </w:rPr>
  </w:style>
  <w:style w:type="paragraph" w:styleId="Revision">
    <w:name w:val="Revision"/>
    <w:hidden/>
    <w:uiPriority w:val="99"/>
    <w:semiHidden/>
    <w:rsid w:val="00AA2416"/>
    <w:rPr>
      <w:rFonts w:ascii="Calibri" w:eastAsia="Calibri" w:hAnsi="Calibri" w:cs="Times New Roman"/>
      <w:sz w:val="22"/>
    </w:rPr>
  </w:style>
  <w:style w:type="character" w:customStyle="1" w:styleId="Heading2Char">
    <w:name w:val="Heading 2 Char"/>
    <w:basedOn w:val="DefaultParagraphFont"/>
    <w:link w:val="Heading2"/>
    <w:uiPriority w:val="9"/>
    <w:rsid w:val="0023697D"/>
    <w:rPr>
      <w:rFonts w:eastAsia="Times New Roman" w:cs="Times New Roman"/>
      <w:b/>
      <w:bCs/>
      <w:sz w:val="36"/>
      <w:szCs w:val="36"/>
    </w:rPr>
  </w:style>
  <w:style w:type="paragraph" w:styleId="NormalWeb">
    <w:name w:val="Normal (Web)"/>
    <w:basedOn w:val="Normal"/>
    <w:uiPriority w:val="99"/>
    <w:semiHidden/>
    <w:unhideWhenUsed/>
    <w:rsid w:val="0023697D"/>
    <w:pPr>
      <w:spacing w:before="100" w:beforeAutospacing="1" w:after="100" w:afterAutospacing="1" w:line="240" w:lineRule="auto"/>
    </w:pPr>
    <w:rPr>
      <w:rFonts w:ascii="Times New Roman" w:eastAsia="Times New Roman" w:hAnsi="Times New Roman"/>
      <w:sz w:val="24"/>
      <w:szCs w:val="24"/>
    </w:rPr>
  </w:style>
  <w:style w:type="paragraph" w:styleId="Footer">
    <w:name w:val="footer"/>
    <w:basedOn w:val="Normal"/>
    <w:link w:val="FooterChar"/>
    <w:uiPriority w:val="99"/>
    <w:unhideWhenUsed/>
    <w:rsid w:val="00666FA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FA2"/>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4824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fety.duke.edu/sites/default/files/SOPHandling_animals_dosed_W_Toxic_Chems.doc"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afety.duke.edu/sites/default/files/PHSInfoSheet.pdf" TargetMode="External"/><Relationship Id="rId12" Type="http://schemas.openxmlformats.org/officeDocument/2006/relationships/hyperlink" Target="http://www.safety.duke.edu/sites/default/files/drain_disposal_practice.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fety.duke.edu/sites/default/files/labwastemgt.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safety.duke.edu/sites/default/files/Q-Chemwastemgt.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hr.duke.edu/benefits/medical/workcomp/report.php"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733</TotalTime>
  <Pages>3</Pages>
  <Words>1308</Words>
  <Characters>7456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Matthew Stiegel</dc:creator>
  <cp:keywords/>
  <dc:description/>
  <cp:lastModifiedBy>Courtney Stanion</cp:lastModifiedBy>
  <cp:revision>88</cp:revision>
  <cp:lastPrinted>2016-09-26T14:48:00Z</cp:lastPrinted>
  <dcterms:created xsi:type="dcterms:W3CDTF">2016-06-24T18:52:00Z</dcterms:created>
  <dcterms:modified xsi:type="dcterms:W3CDTF">2016-09-30T19:43:00Z</dcterms:modified>
</cp:coreProperties>
</file>